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3DDC6101" w:rsidR="001A7133" w:rsidRPr="007A0B33" w:rsidRDefault="00667F67" w:rsidP="00C15872">
      <w:pPr>
        <w:ind w:left="1" w:hanging="1"/>
        <w:rPr>
          <w:rFonts w:ascii="Arial" w:hAnsi="Arial" w:cs="Arial"/>
          <w:b/>
          <w:sz w:val="22"/>
          <w:szCs w:val="22"/>
        </w:rPr>
      </w:pPr>
      <w:r>
        <w:rPr>
          <w:rFonts w:ascii="Arial" w:hAnsi="Arial" w:cs="Arial"/>
          <w:noProof/>
          <w:sz w:val="24"/>
          <w:szCs w:val="24"/>
          <w:lang w:val="es-ES_tradnl"/>
        </w:rPr>
        <w:t xml:space="preserve"> </w:t>
      </w:r>
      <w:r w:rsidR="001C5175" w:rsidRPr="007A0B33">
        <w:rPr>
          <w:rFonts w:ascii="Arial" w:hAnsi="Arial" w:cs="Arial"/>
          <w:b/>
          <w:sz w:val="22"/>
          <w:szCs w:val="22"/>
        </w:rPr>
        <w:t>OBJETIVO</w:t>
      </w:r>
      <w:r w:rsidR="00E22193">
        <w:rPr>
          <w:rFonts w:ascii="Arial" w:hAnsi="Arial" w:cs="Arial"/>
          <w:b/>
          <w:sz w:val="22"/>
          <w:szCs w:val="22"/>
        </w:rPr>
        <w:t>G</w:t>
      </w:r>
    </w:p>
    <w:p w14:paraId="576D1106" w14:textId="77777777" w:rsidR="00392348" w:rsidRPr="00F83F83" w:rsidRDefault="00392348" w:rsidP="00F8320D">
      <w:pPr>
        <w:pStyle w:val="aaaTITULO1"/>
        <w:numPr>
          <w:ilvl w:val="0"/>
          <w:numId w:val="0"/>
        </w:numPr>
        <w:ind w:left="360" w:hanging="360"/>
        <w:rPr>
          <w:b w:val="0"/>
          <w:bCs/>
          <w:color w:val="70AD47" w:themeColor="accent6"/>
          <w:sz w:val="16"/>
          <w:szCs w:val="16"/>
        </w:rPr>
      </w:pPr>
    </w:p>
    <w:p w14:paraId="6D1CC0FE" w14:textId="7DE11472" w:rsidR="00CA3061" w:rsidRPr="00CA0BD9" w:rsidRDefault="006B3384" w:rsidP="003B2D37">
      <w:pPr>
        <w:pStyle w:val="aaaTITULO1"/>
        <w:numPr>
          <w:ilvl w:val="0"/>
          <w:numId w:val="0"/>
        </w:numPr>
        <w:rPr>
          <w:b w:val="0"/>
          <w:bCs/>
          <w:sz w:val="16"/>
          <w:szCs w:val="16"/>
        </w:rPr>
      </w:pPr>
      <w:r w:rsidRPr="00CA0BD9">
        <w:rPr>
          <w:b w:val="0"/>
          <w:bCs/>
          <w:sz w:val="16"/>
          <w:szCs w:val="16"/>
        </w:rPr>
        <w:t xml:space="preserve">Establecer los pasos y requisitos que se </w:t>
      </w:r>
      <w:r w:rsidR="00082C38" w:rsidRPr="00CA0BD9">
        <w:rPr>
          <w:b w:val="0"/>
          <w:bCs/>
          <w:sz w:val="16"/>
          <w:szCs w:val="16"/>
        </w:rPr>
        <w:t>requieren</w:t>
      </w:r>
      <w:r w:rsidRPr="00CA0BD9">
        <w:rPr>
          <w:b w:val="0"/>
          <w:bCs/>
          <w:sz w:val="16"/>
          <w:szCs w:val="16"/>
        </w:rPr>
        <w:t xml:space="preserve"> para la </w:t>
      </w:r>
      <w:r w:rsidR="000E0B0B" w:rsidRPr="00CA0BD9">
        <w:rPr>
          <w:b w:val="0"/>
          <w:bCs/>
          <w:sz w:val="16"/>
          <w:szCs w:val="16"/>
        </w:rPr>
        <w:t xml:space="preserve">desvinculación del personal </w:t>
      </w:r>
      <w:r w:rsidR="00156457">
        <w:rPr>
          <w:b w:val="0"/>
          <w:bCs/>
          <w:sz w:val="16"/>
          <w:szCs w:val="16"/>
        </w:rPr>
        <w:t xml:space="preserve">de acuerdo con las </w:t>
      </w:r>
      <w:r w:rsidR="00082C38" w:rsidRPr="00CA0BD9">
        <w:rPr>
          <w:b w:val="0"/>
          <w:bCs/>
          <w:sz w:val="16"/>
          <w:szCs w:val="16"/>
        </w:rPr>
        <w:t>causales</w:t>
      </w:r>
      <w:r w:rsidR="00DA1537">
        <w:rPr>
          <w:b w:val="0"/>
          <w:bCs/>
          <w:sz w:val="16"/>
          <w:szCs w:val="16"/>
        </w:rPr>
        <w:t xml:space="preserve"> por la t</w:t>
      </w:r>
      <w:r w:rsidR="00082C38" w:rsidRPr="00CA0BD9">
        <w:rPr>
          <w:b w:val="0"/>
          <w:bCs/>
          <w:sz w:val="16"/>
          <w:szCs w:val="16"/>
        </w:rPr>
        <w:t xml:space="preserve">erminación del </w:t>
      </w:r>
      <w:proofErr w:type="spellStart"/>
      <w:r w:rsidR="00082C38" w:rsidRPr="00CA0BD9">
        <w:rPr>
          <w:b w:val="0"/>
          <w:bCs/>
          <w:sz w:val="16"/>
          <w:szCs w:val="16"/>
        </w:rPr>
        <w:t>vinculo</w:t>
      </w:r>
      <w:proofErr w:type="spellEnd"/>
      <w:r w:rsidR="00082C38" w:rsidRPr="00CA0BD9">
        <w:rPr>
          <w:b w:val="0"/>
          <w:bCs/>
          <w:sz w:val="16"/>
          <w:szCs w:val="16"/>
        </w:rPr>
        <w:t xml:space="preserve"> laboral entre los Servidores Públicos y la Unidad Administrativa Especial Aeronáutica Civil, </w:t>
      </w:r>
      <w:r w:rsidR="00157989" w:rsidRPr="00CA0BD9">
        <w:rPr>
          <w:b w:val="0"/>
          <w:bCs/>
          <w:sz w:val="16"/>
          <w:szCs w:val="16"/>
        </w:rPr>
        <w:t xml:space="preserve">generando </w:t>
      </w:r>
      <w:r w:rsidR="00C878A3" w:rsidRPr="00CA0BD9">
        <w:rPr>
          <w:b w:val="0"/>
          <w:bCs/>
          <w:sz w:val="16"/>
          <w:szCs w:val="16"/>
        </w:rPr>
        <w:t>e</w:t>
      </w:r>
      <w:r w:rsidR="006567C7" w:rsidRPr="00CA0BD9">
        <w:rPr>
          <w:b w:val="0"/>
          <w:bCs/>
          <w:sz w:val="16"/>
          <w:szCs w:val="16"/>
        </w:rPr>
        <w:t>l Visado Inventarial y en cumplimiento de los requisitos legales</w:t>
      </w:r>
      <w:r w:rsidR="00397F95" w:rsidRPr="00CA0BD9">
        <w:rPr>
          <w:b w:val="0"/>
          <w:bCs/>
          <w:sz w:val="16"/>
          <w:szCs w:val="16"/>
        </w:rPr>
        <w:t xml:space="preserve">. </w:t>
      </w:r>
    </w:p>
    <w:p w14:paraId="08C65147" w14:textId="77777777" w:rsidR="006B3384" w:rsidRPr="00CA0BD9" w:rsidRDefault="006B3384" w:rsidP="003B2D37">
      <w:pPr>
        <w:pStyle w:val="aaaTITULO1"/>
        <w:numPr>
          <w:ilvl w:val="0"/>
          <w:numId w:val="0"/>
        </w:numPr>
        <w:rPr>
          <w:b w:val="0"/>
          <w:bCs/>
          <w:sz w:val="16"/>
          <w:szCs w:val="16"/>
        </w:rPr>
      </w:pPr>
    </w:p>
    <w:p w14:paraId="7F4A94E0" w14:textId="77777777" w:rsidR="004F5F77" w:rsidRPr="00CA0BD9" w:rsidRDefault="004332C4" w:rsidP="00E73434">
      <w:pPr>
        <w:pStyle w:val="aaaTITULO1"/>
      </w:pPr>
      <w:r w:rsidRPr="00CA0BD9">
        <w:t>ALCANCE</w:t>
      </w:r>
    </w:p>
    <w:p w14:paraId="29C0382A" w14:textId="1634AFA3" w:rsidR="00F54B8A" w:rsidRPr="00CA0BD9" w:rsidRDefault="00F54B8A" w:rsidP="00F54B8A">
      <w:pPr>
        <w:pStyle w:val="aaaTITULO1"/>
        <w:numPr>
          <w:ilvl w:val="0"/>
          <w:numId w:val="0"/>
        </w:numPr>
        <w:rPr>
          <w:b w:val="0"/>
          <w:bCs/>
          <w:sz w:val="16"/>
          <w:szCs w:val="16"/>
        </w:rPr>
      </w:pPr>
    </w:p>
    <w:p w14:paraId="43A59C22" w14:textId="77777777" w:rsidR="008D22B4" w:rsidRPr="00CA0BD9" w:rsidRDefault="00CE5720" w:rsidP="00F54B8A">
      <w:pPr>
        <w:pStyle w:val="aaaTITULO1"/>
        <w:numPr>
          <w:ilvl w:val="0"/>
          <w:numId w:val="0"/>
        </w:numPr>
        <w:rPr>
          <w:b w:val="0"/>
          <w:bCs/>
          <w:sz w:val="16"/>
          <w:szCs w:val="16"/>
        </w:rPr>
      </w:pPr>
      <w:r w:rsidRPr="00CA0BD9">
        <w:rPr>
          <w:b w:val="0"/>
          <w:bCs/>
          <w:sz w:val="16"/>
          <w:szCs w:val="16"/>
        </w:rPr>
        <w:t xml:space="preserve">Este procedimiento inicia con la recepción </w:t>
      </w:r>
      <w:r w:rsidR="00053838" w:rsidRPr="00CA0BD9">
        <w:rPr>
          <w:b w:val="0"/>
          <w:bCs/>
          <w:sz w:val="16"/>
          <w:szCs w:val="16"/>
        </w:rPr>
        <w:t xml:space="preserve">y </w:t>
      </w:r>
      <w:r w:rsidR="00217396" w:rsidRPr="00CA0BD9">
        <w:rPr>
          <w:b w:val="0"/>
          <w:bCs/>
          <w:sz w:val="16"/>
          <w:szCs w:val="16"/>
        </w:rPr>
        <w:t>notificación / comunicación de retiro</w:t>
      </w:r>
      <w:r w:rsidR="00053838" w:rsidRPr="00CA0BD9">
        <w:rPr>
          <w:b w:val="0"/>
          <w:bCs/>
          <w:sz w:val="16"/>
          <w:szCs w:val="16"/>
        </w:rPr>
        <w:t xml:space="preserve">, renuncia o desvinculación </w:t>
      </w:r>
      <w:r w:rsidR="008D22B4" w:rsidRPr="00CA0BD9">
        <w:rPr>
          <w:b w:val="0"/>
          <w:bCs/>
          <w:sz w:val="16"/>
          <w:szCs w:val="16"/>
        </w:rPr>
        <w:t xml:space="preserve">y termina con la disposición de la historia laboral en archivo de gestión durante un periodo de 2 años </w:t>
      </w:r>
    </w:p>
    <w:p w14:paraId="5ED8598F" w14:textId="77777777" w:rsidR="008D22B4" w:rsidRDefault="008D22B4" w:rsidP="00F54B8A">
      <w:pPr>
        <w:pStyle w:val="aaaTITULO1"/>
        <w:numPr>
          <w:ilvl w:val="0"/>
          <w:numId w:val="0"/>
        </w:numPr>
        <w:rPr>
          <w:b w:val="0"/>
          <w:bCs/>
          <w:color w:val="70AD47" w:themeColor="accent6"/>
          <w:sz w:val="16"/>
          <w:szCs w:val="16"/>
        </w:rPr>
      </w:pPr>
    </w:p>
    <w:p w14:paraId="3145F4B4" w14:textId="75020192" w:rsidR="004332C4" w:rsidRPr="00F85FE1" w:rsidRDefault="004332C4" w:rsidP="009A61E8">
      <w:pPr>
        <w:pStyle w:val="aaaTITULO1"/>
      </w:pPr>
      <w:r w:rsidRPr="00F85FE1">
        <w:t>RESPONSABLES</w:t>
      </w:r>
      <w:r w:rsidR="009A61E8">
        <w:t xml:space="preserve"> </w:t>
      </w:r>
    </w:p>
    <w:p w14:paraId="63C95FC6" w14:textId="77777777" w:rsidR="004332C4" w:rsidRPr="00F85FE1" w:rsidRDefault="004332C4" w:rsidP="002E32A4">
      <w:pPr>
        <w:rPr>
          <w:rFonts w:ascii="Arial" w:hAnsi="Arial" w:cs="Arial"/>
        </w:rPr>
      </w:pPr>
    </w:p>
    <w:p w14:paraId="3F6C2C96" w14:textId="77777777" w:rsidR="004332C4" w:rsidRPr="00F85FE1" w:rsidRDefault="004332C4" w:rsidP="00FF559C">
      <w:pPr>
        <w:pStyle w:val="aaasangria"/>
        <w:ind w:left="426"/>
        <w:rPr>
          <w:b/>
          <w:color w:val="244061"/>
          <w:sz w:val="18"/>
          <w:szCs w:val="18"/>
          <w:lang w:val="es-ES"/>
        </w:rPr>
      </w:pPr>
      <w:r w:rsidRPr="00F85FE1">
        <w:t>Los usuarios responsables de las actividades del procedimiento son:</w:t>
      </w:r>
      <w:r w:rsidR="00F8320D" w:rsidRPr="00F85FE1">
        <w:t xml:space="preserve"> </w:t>
      </w:r>
    </w:p>
    <w:p w14:paraId="33F7416C" w14:textId="77777777" w:rsidR="00876808" w:rsidRPr="00F85FE1" w:rsidRDefault="00876808" w:rsidP="002E32A4">
      <w:pPr>
        <w:rPr>
          <w:rFonts w:ascii="Arial" w:hAnsi="Arial" w:cs="Arial"/>
          <w:b/>
          <w:color w:val="24406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247EB4" w:rsidRPr="00F85FE1" w14:paraId="3280DCE9" w14:textId="77777777" w:rsidTr="00F85FE1">
        <w:trPr>
          <w:jc w:val="center"/>
        </w:trPr>
        <w:tc>
          <w:tcPr>
            <w:tcW w:w="2835" w:type="dxa"/>
            <w:shd w:val="clear" w:color="auto" w:fill="D9D9D9" w:themeFill="background1" w:themeFillShade="D9"/>
            <w:vAlign w:val="center"/>
          </w:tcPr>
          <w:p w14:paraId="2F95984A" w14:textId="77777777" w:rsidR="00247EB4" w:rsidRPr="00F85FE1" w:rsidRDefault="00247EB4" w:rsidP="001A4A2C">
            <w:pPr>
              <w:jc w:val="center"/>
              <w:rPr>
                <w:rFonts w:ascii="Arial" w:hAnsi="Arial" w:cs="Arial"/>
                <w:b/>
                <w:color w:val="000000"/>
                <w:sz w:val="22"/>
                <w:szCs w:val="22"/>
              </w:rPr>
            </w:pPr>
            <w:bookmarkStart w:id="0" w:name="_Hlk512236859"/>
            <w:r w:rsidRPr="00F85FE1">
              <w:rPr>
                <w:rFonts w:ascii="Arial" w:hAnsi="Arial" w:cs="Arial"/>
                <w:b/>
                <w:color w:val="000000"/>
                <w:sz w:val="22"/>
                <w:szCs w:val="22"/>
              </w:rPr>
              <w:t>Proceso</w:t>
            </w:r>
          </w:p>
        </w:tc>
        <w:tc>
          <w:tcPr>
            <w:tcW w:w="6466" w:type="dxa"/>
            <w:shd w:val="clear" w:color="auto" w:fill="D9D9D9" w:themeFill="background1" w:themeFillShade="D9"/>
            <w:vAlign w:val="center"/>
          </w:tcPr>
          <w:p w14:paraId="1900105F" w14:textId="77777777" w:rsidR="00247EB4" w:rsidRPr="00F85FE1" w:rsidRDefault="00247EB4" w:rsidP="001A4A2C">
            <w:pPr>
              <w:jc w:val="center"/>
              <w:rPr>
                <w:rFonts w:ascii="Arial" w:hAnsi="Arial" w:cs="Arial"/>
                <w:b/>
                <w:color w:val="000000"/>
                <w:sz w:val="22"/>
                <w:szCs w:val="22"/>
              </w:rPr>
            </w:pPr>
            <w:r w:rsidRPr="00F85FE1">
              <w:rPr>
                <w:rFonts w:ascii="Arial" w:hAnsi="Arial" w:cs="Arial"/>
                <w:b/>
                <w:color w:val="000000"/>
                <w:sz w:val="22"/>
                <w:szCs w:val="22"/>
              </w:rPr>
              <w:t>Responsable</w:t>
            </w:r>
          </w:p>
        </w:tc>
      </w:tr>
      <w:tr w:rsidR="00247EB4" w:rsidRPr="00F85FE1" w14:paraId="7B4691CE" w14:textId="77777777" w:rsidTr="00441842">
        <w:trPr>
          <w:trHeight w:val="521"/>
          <w:jc w:val="center"/>
        </w:trPr>
        <w:tc>
          <w:tcPr>
            <w:tcW w:w="2835" w:type="dxa"/>
            <w:shd w:val="clear" w:color="auto" w:fill="auto"/>
            <w:vAlign w:val="center"/>
          </w:tcPr>
          <w:p w14:paraId="14A7ACAA" w14:textId="267E9A1D" w:rsidR="0074150A" w:rsidRPr="002247A5" w:rsidRDefault="00CA0BD9" w:rsidP="00D40B95">
            <w:pPr>
              <w:rPr>
                <w:rFonts w:ascii="Arial" w:hAnsi="Arial" w:cs="Arial"/>
                <w:bCs/>
                <w:sz w:val="16"/>
                <w:szCs w:val="16"/>
              </w:rPr>
            </w:pPr>
            <w:r w:rsidRPr="002247A5">
              <w:rPr>
                <w:rFonts w:ascii="Arial" w:hAnsi="Arial" w:cs="Arial"/>
                <w:bCs/>
                <w:sz w:val="16"/>
                <w:szCs w:val="16"/>
              </w:rPr>
              <w:t xml:space="preserve">Dirección de Gestión Humana </w:t>
            </w:r>
          </w:p>
        </w:tc>
        <w:tc>
          <w:tcPr>
            <w:tcW w:w="6466" w:type="dxa"/>
            <w:shd w:val="clear" w:color="auto" w:fill="auto"/>
            <w:vAlign w:val="center"/>
          </w:tcPr>
          <w:p w14:paraId="2E5FF13C" w14:textId="77777777" w:rsidR="00A27F86" w:rsidRPr="002247A5" w:rsidRDefault="00405000" w:rsidP="001A4A2C">
            <w:pPr>
              <w:rPr>
                <w:rFonts w:ascii="Arial" w:hAnsi="Arial" w:cs="Arial"/>
                <w:bCs/>
                <w:sz w:val="16"/>
                <w:szCs w:val="16"/>
              </w:rPr>
            </w:pPr>
            <w:r w:rsidRPr="002247A5">
              <w:rPr>
                <w:rFonts w:ascii="Arial" w:hAnsi="Arial" w:cs="Arial"/>
                <w:bCs/>
                <w:sz w:val="16"/>
                <w:szCs w:val="16"/>
              </w:rPr>
              <w:t xml:space="preserve">Grupo de Administración </w:t>
            </w:r>
            <w:r w:rsidR="00053BAD" w:rsidRPr="002247A5">
              <w:rPr>
                <w:rFonts w:ascii="Arial" w:hAnsi="Arial" w:cs="Arial"/>
                <w:bCs/>
                <w:sz w:val="16"/>
                <w:szCs w:val="16"/>
              </w:rPr>
              <w:t>de talento humano</w:t>
            </w:r>
          </w:p>
          <w:p w14:paraId="302E7F0C" w14:textId="6B3E3720" w:rsidR="00053BAD" w:rsidRPr="002247A5" w:rsidRDefault="00053BAD" w:rsidP="001A4A2C">
            <w:pPr>
              <w:rPr>
                <w:rFonts w:ascii="Arial" w:hAnsi="Arial" w:cs="Arial"/>
                <w:bCs/>
                <w:sz w:val="16"/>
                <w:szCs w:val="16"/>
              </w:rPr>
            </w:pPr>
            <w:r w:rsidRPr="002247A5">
              <w:rPr>
                <w:rFonts w:ascii="Arial" w:hAnsi="Arial" w:cs="Arial"/>
                <w:bCs/>
                <w:sz w:val="16"/>
                <w:szCs w:val="16"/>
              </w:rPr>
              <w:t>Grupo de Liquidaci</w:t>
            </w:r>
            <w:r w:rsidR="00F45EA4" w:rsidRPr="002247A5">
              <w:rPr>
                <w:rFonts w:ascii="Arial" w:hAnsi="Arial" w:cs="Arial"/>
                <w:bCs/>
                <w:sz w:val="16"/>
                <w:szCs w:val="16"/>
              </w:rPr>
              <w:t>ón y prestaciones sociales</w:t>
            </w:r>
          </w:p>
          <w:p w14:paraId="7F97BD50" w14:textId="3E0064F9" w:rsidR="00053BAD" w:rsidRPr="002247A5" w:rsidRDefault="00053BAD" w:rsidP="001A4A2C">
            <w:pPr>
              <w:rPr>
                <w:rFonts w:ascii="Arial" w:hAnsi="Arial" w:cs="Arial"/>
                <w:bCs/>
                <w:sz w:val="16"/>
                <w:szCs w:val="16"/>
              </w:rPr>
            </w:pPr>
            <w:r w:rsidRPr="002247A5">
              <w:rPr>
                <w:rFonts w:ascii="Arial" w:hAnsi="Arial" w:cs="Arial"/>
                <w:bCs/>
                <w:sz w:val="16"/>
                <w:szCs w:val="16"/>
              </w:rPr>
              <w:t>Grupo de Historias laborales</w:t>
            </w:r>
          </w:p>
        </w:tc>
      </w:tr>
      <w:tr w:rsidR="0027618B" w:rsidRPr="00F85FE1" w14:paraId="7030A63A" w14:textId="77777777" w:rsidTr="00441842">
        <w:trPr>
          <w:trHeight w:val="521"/>
          <w:jc w:val="center"/>
        </w:trPr>
        <w:tc>
          <w:tcPr>
            <w:tcW w:w="2835" w:type="dxa"/>
            <w:shd w:val="clear" w:color="auto" w:fill="auto"/>
            <w:vAlign w:val="center"/>
          </w:tcPr>
          <w:p w14:paraId="517B4C28" w14:textId="6BEB08BC" w:rsidR="0027618B" w:rsidRPr="002247A5" w:rsidRDefault="0027618B" w:rsidP="00D40B95">
            <w:pPr>
              <w:rPr>
                <w:rFonts w:ascii="Arial" w:hAnsi="Arial" w:cs="Arial"/>
                <w:bCs/>
                <w:sz w:val="16"/>
                <w:szCs w:val="16"/>
              </w:rPr>
            </w:pPr>
            <w:r w:rsidRPr="002247A5">
              <w:rPr>
                <w:rFonts w:ascii="Arial" w:hAnsi="Arial" w:cs="Arial"/>
                <w:bCs/>
                <w:sz w:val="16"/>
                <w:szCs w:val="16"/>
              </w:rPr>
              <w:t xml:space="preserve">Dirección Financiera </w:t>
            </w:r>
          </w:p>
        </w:tc>
        <w:tc>
          <w:tcPr>
            <w:tcW w:w="6466" w:type="dxa"/>
            <w:shd w:val="clear" w:color="auto" w:fill="auto"/>
            <w:vAlign w:val="center"/>
          </w:tcPr>
          <w:p w14:paraId="022568C3" w14:textId="1FF479EC" w:rsidR="0027618B" w:rsidRPr="002247A5" w:rsidRDefault="0027618B" w:rsidP="001A4A2C">
            <w:pPr>
              <w:rPr>
                <w:rFonts w:ascii="Arial" w:hAnsi="Arial" w:cs="Arial"/>
                <w:bCs/>
                <w:sz w:val="16"/>
                <w:szCs w:val="16"/>
              </w:rPr>
            </w:pPr>
            <w:r w:rsidRPr="002247A5">
              <w:rPr>
                <w:rFonts w:ascii="Arial" w:hAnsi="Arial" w:cs="Arial"/>
                <w:bCs/>
                <w:sz w:val="16"/>
                <w:szCs w:val="16"/>
              </w:rPr>
              <w:t xml:space="preserve">Grupo </w:t>
            </w:r>
            <w:r w:rsidR="00A734A9" w:rsidRPr="002247A5">
              <w:rPr>
                <w:rFonts w:ascii="Arial" w:hAnsi="Arial" w:cs="Arial"/>
                <w:bCs/>
                <w:sz w:val="16"/>
                <w:szCs w:val="16"/>
              </w:rPr>
              <w:t>Tesorería</w:t>
            </w:r>
          </w:p>
        </w:tc>
      </w:tr>
      <w:bookmarkEnd w:id="0"/>
    </w:tbl>
    <w:p w14:paraId="0670C777" w14:textId="77777777" w:rsidR="007A1B14" w:rsidRDefault="007A1B14" w:rsidP="00C70128">
      <w:pPr>
        <w:ind w:left="360"/>
        <w:jc w:val="both"/>
        <w:rPr>
          <w:rFonts w:ascii="Arial" w:hAnsi="Arial" w:cs="Arial"/>
          <w:sz w:val="22"/>
          <w:szCs w:val="22"/>
        </w:rPr>
      </w:pPr>
    </w:p>
    <w:p w14:paraId="5D5493D4" w14:textId="6C632324" w:rsidR="006633A9" w:rsidRPr="00C84091" w:rsidRDefault="007A1B14" w:rsidP="00C70128">
      <w:pPr>
        <w:ind w:left="360"/>
        <w:jc w:val="both"/>
        <w:rPr>
          <w:rFonts w:ascii="Arial" w:hAnsi="Arial" w:cs="Arial"/>
          <w:sz w:val="22"/>
          <w:szCs w:val="22"/>
        </w:rPr>
      </w:pPr>
      <w:r w:rsidRPr="00C84091">
        <w:rPr>
          <w:rFonts w:ascii="Arial" w:hAnsi="Arial" w:cs="Arial"/>
          <w:sz w:val="22"/>
          <w:szCs w:val="22"/>
        </w:rPr>
        <w:t>La</w:t>
      </w:r>
      <w:r w:rsidR="00F456AD" w:rsidRPr="00C84091">
        <w:rPr>
          <w:rFonts w:ascii="Arial" w:hAnsi="Arial" w:cs="Arial"/>
          <w:sz w:val="22"/>
          <w:szCs w:val="22"/>
        </w:rPr>
        <w:t xml:space="preserve"> creación, mantenimiento, actualización </w:t>
      </w:r>
      <w:r w:rsidRPr="00C84091">
        <w:rPr>
          <w:rFonts w:ascii="Arial" w:hAnsi="Arial" w:cs="Arial"/>
          <w:sz w:val="22"/>
          <w:szCs w:val="22"/>
        </w:rPr>
        <w:t>y divulgación de est</w:t>
      </w:r>
      <w:r w:rsidR="00C84091" w:rsidRPr="00C84091">
        <w:rPr>
          <w:rFonts w:ascii="Arial" w:hAnsi="Arial" w:cs="Arial"/>
          <w:sz w:val="22"/>
          <w:szCs w:val="22"/>
        </w:rPr>
        <w:t>e documento</w:t>
      </w:r>
      <w:r w:rsidRPr="00C84091">
        <w:rPr>
          <w:rFonts w:ascii="Arial" w:hAnsi="Arial" w:cs="Arial"/>
          <w:sz w:val="22"/>
          <w:szCs w:val="22"/>
        </w:rPr>
        <w:t xml:space="preserve">, </w:t>
      </w:r>
      <w:r w:rsidR="0054738A" w:rsidRPr="00C84091">
        <w:rPr>
          <w:rFonts w:ascii="Arial" w:hAnsi="Arial" w:cs="Arial"/>
          <w:sz w:val="22"/>
          <w:szCs w:val="22"/>
        </w:rPr>
        <w:t xml:space="preserve">estará a cargo de los responsables </w:t>
      </w:r>
      <w:r w:rsidR="00E94351" w:rsidRPr="00C84091">
        <w:rPr>
          <w:rFonts w:ascii="Arial" w:hAnsi="Arial" w:cs="Arial"/>
          <w:sz w:val="22"/>
          <w:szCs w:val="22"/>
        </w:rPr>
        <w:t xml:space="preserve">de ejecutar </w:t>
      </w:r>
      <w:r w:rsidR="00C84091" w:rsidRPr="00C84091">
        <w:rPr>
          <w:rFonts w:ascii="Arial" w:hAnsi="Arial" w:cs="Arial"/>
          <w:sz w:val="22"/>
          <w:szCs w:val="22"/>
        </w:rPr>
        <w:t>el</w:t>
      </w:r>
      <w:r w:rsidR="0054738A" w:rsidRPr="00C84091">
        <w:rPr>
          <w:rFonts w:ascii="Arial" w:hAnsi="Arial" w:cs="Arial"/>
          <w:sz w:val="22"/>
          <w:szCs w:val="22"/>
        </w:rPr>
        <w:t xml:space="preserve"> procedimiento.</w:t>
      </w:r>
    </w:p>
    <w:p w14:paraId="02ADC73B" w14:textId="1286519D" w:rsidR="005F4B03" w:rsidRDefault="005F4B03" w:rsidP="002E32A4">
      <w:pPr>
        <w:rPr>
          <w:rFonts w:ascii="Arial" w:hAnsi="Arial" w:cs="Arial"/>
        </w:rPr>
      </w:pPr>
    </w:p>
    <w:p w14:paraId="45F5A257" w14:textId="1B30F0CC" w:rsidR="00EC5556" w:rsidRDefault="00801B55" w:rsidP="00EC5556">
      <w:pPr>
        <w:pStyle w:val="aaaTITULO1"/>
      </w:pPr>
      <w:r>
        <w:t>TÉRMINOS</w:t>
      </w:r>
      <w:r w:rsidR="00EC5556">
        <w:t xml:space="preserve"> </w:t>
      </w:r>
      <w:r w:rsidR="00C43C96">
        <w:t>Y SIGLAS</w:t>
      </w:r>
    </w:p>
    <w:p w14:paraId="04928029" w14:textId="77777777" w:rsidR="00EC5556" w:rsidRDefault="00EC5556" w:rsidP="00EC5556">
      <w:pPr>
        <w:jc w:val="both"/>
        <w:rPr>
          <w:rFonts w:ascii="Arial" w:hAnsi="Arial" w:cs="Arial"/>
          <w:bCs/>
          <w:color w:val="70AD47" w:themeColor="accent6"/>
          <w:sz w:val="16"/>
          <w:szCs w:val="16"/>
        </w:rPr>
      </w:pPr>
    </w:p>
    <w:p w14:paraId="7F2ED21F" w14:textId="63B602CA" w:rsidR="006A540B" w:rsidRDefault="006A540B" w:rsidP="00503FCF">
      <w:pPr>
        <w:pStyle w:val="Prrafodelista"/>
        <w:numPr>
          <w:ilvl w:val="0"/>
          <w:numId w:val="25"/>
        </w:numPr>
        <w:jc w:val="both"/>
        <w:rPr>
          <w:rFonts w:ascii="Arial" w:hAnsi="Arial" w:cs="Arial"/>
          <w:bCs/>
          <w:sz w:val="16"/>
          <w:szCs w:val="16"/>
        </w:rPr>
      </w:pPr>
      <w:r>
        <w:rPr>
          <w:rFonts w:ascii="Arial" w:hAnsi="Arial" w:cs="Arial"/>
          <w:bCs/>
          <w:sz w:val="16"/>
          <w:szCs w:val="16"/>
        </w:rPr>
        <w:t>EPS: Entidad promotora de salud</w:t>
      </w:r>
    </w:p>
    <w:p w14:paraId="09591EC2" w14:textId="2DEEABE3" w:rsidR="006A540B" w:rsidRDefault="006A540B" w:rsidP="00503FCF">
      <w:pPr>
        <w:pStyle w:val="Prrafodelista"/>
        <w:numPr>
          <w:ilvl w:val="0"/>
          <w:numId w:val="25"/>
        </w:numPr>
        <w:jc w:val="both"/>
        <w:rPr>
          <w:rFonts w:ascii="Arial" w:hAnsi="Arial" w:cs="Arial"/>
          <w:bCs/>
          <w:sz w:val="16"/>
          <w:szCs w:val="16"/>
        </w:rPr>
      </w:pPr>
      <w:r>
        <w:rPr>
          <w:rFonts w:ascii="Arial" w:hAnsi="Arial" w:cs="Arial"/>
          <w:bCs/>
          <w:sz w:val="16"/>
          <w:szCs w:val="16"/>
        </w:rPr>
        <w:t xml:space="preserve">AFP: Administradora de Fondo de pensiones </w:t>
      </w:r>
    </w:p>
    <w:p w14:paraId="4920F1BC" w14:textId="077C385F" w:rsidR="006A540B" w:rsidRDefault="006A540B" w:rsidP="00503FCF">
      <w:pPr>
        <w:pStyle w:val="Prrafodelista"/>
        <w:numPr>
          <w:ilvl w:val="0"/>
          <w:numId w:val="25"/>
        </w:numPr>
        <w:jc w:val="both"/>
        <w:rPr>
          <w:rFonts w:ascii="Arial" w:hAnsi="Arial" w:cs="Arial"/>
          <w:bCs/>
          <w:sz w:val="16"/>
          <w:szCs w:val="16"/>
        </w:rPr>
      </w:pPr>
      <w:r>
        <w:rPr>
          <w:rFonts w:ascii="Arial" w:hAnsi="Arial" w:cs="Arial"/>
          <w:bCs/>
          <w:sz w:val="16"/>
          <w:szCs w:val="16"/>
        </w:rPr>
        <w:t>ARL: Administradora de riesgos laborales</w:t>
      </w:r>
    </w:p>
    <w:p w14:paraId="504D127B" w14:textId="63B5699D" w:rsidR="006A540B" w:rsidRDefault="006A540B" w:rsidP="00503FCF">
      <w:pPr>
        <w:pStyle w:val="Prrafodelista"/>
        <w:numPr>
          <w:ilvl w:val="0"/>
          <w:numId w:val="25"/>
        </w:numPr>
        <w:jc w:val="both"/>
        <w:rPr>
          <w:rFonts w:ascii="Arial" w:hAnsi="Arial" w:cs="Arial"/>
          <w:bCs/>
          <w:sz w:val="16"/>
          <w:szCs w:val="16"/>
        </w:rPr>
      </w:pPr>
      <w:r>
        <w:rPr>
          <w:rFonts w:ascii="Arial" w:hAnsi="Arial" w:cs="Arial"/>
          <w:bCs/>
          <w:sz w:val="16"/>
          <w:szCs w:val="16"/>
        </w:rPr>
        <w:t>CCF: Caja de compensación familiar</w:t>
      </w:r>
    </w:p>
    <w:p w14:paraId="4E52B9C7" w14:textId="6AD4C24C" w:rsidR="00F67003" w:rsidRPr="006A540B" w:rsidRDefault="00F67003" w:rsidP="00503FCF">
      <w:pPr>
        <w:pStyle w:val="Prrafodelista"/>
        <w:numPr>
          <w:ilvl w:val="0"/>
          <w:numId w:val="25"/>
        </w:numPr>
        <w:jc w:val="both"/>
        <w:rPr>
          <w:rFonts w:ascii="Arial" w:hAnsi="Arial" w:cs="Arial"/>
          <w:bCs/>
          <w:sz w:val="16"/>
          <w:szCs w:val="16"/>
        </w:rPr>
      </w:pPr>
      <w:r w:rsidRPr="006A540B">
        <w:rPr>
          <w:rFonts w:ascii="Arial" w:hAnsi="Arial" w:cs="Arial"/>
          <w:bCs/>
          <w:sz w:val="16"/>
          <w:szCs w:val="16"/>
        </w:rPr>
        <w:t>Abandono del cargo</w:t>
      </w:r>
      <w:r w:rsidR="009B557A" w:rsidRPr="006A540B">
        <w:rPr>
          <w:rFonts w:ascii="Arial" w:hAnsi="Arial" w:cs="Arial"/>
          <w:bCs/>
          <w:sz w:val="16"/>
          <w:szCs w:val="16"/>
        </w:rPr>
        <w:t xml:space="preserve">: Accion presentada por el servido de acuerdo con lo </w:t>
      </w:r>
      <w:r w:rsidR="005E483A" w:rsidRPr="006A540B">
        <w:rPr>
          <w:rFonts w:ascii="Arial" w:hAnsi="Arial" w:cs="Arial"/>
          <w:bCs/>
          <w:sz w:val="16"/>
          <w:szCs w:val="16"/>
        </w:rPr>
        <w:t>presentado</w:t>
      </w:r>
      <w:r w:rsidR="009B557A" w:rsidRPr="006A540B">
        <w:rPr>
          <w:rFonts w:ascii="Arial" w:hAnsi="Arial" w:cs="Arial"/>
          <w:bCs/>
          <w:sz w:val="16"/>
          <w:szCs w:val="16"/>
        </w:rPr>
        <w:t xml:space="preserve"> en la Declaratoria </w:t>
      </w:r>
      <w:r w:rsidR="00D005F2" w:rsidRPr="006A540B">
        <w:rPr>
          <w:rFonts w:ascii="Arial" w:hAnsi="Arial" w:cs="Arial"/>
          <w:bCs/>
          <w:sz w:val="16"/>
          <w:szCs w:val="16"/>
        </w:rPr>
        <w:t>de vacancia por abandono del cargo</w:t>
      </w:r>
    </w:p>
    <w:p w14:paraId="6C6AE4C7" w14:textId="143D2817" w:rsidR="006165D3" w:rsidRPr="006A540B" w:rsidRDefault="006165D3" w:rsidP="00F809B8">
      <w:pPr>
        <w:pStyle w:val="Prrafodelista"/>
        <w:numPr>
          <w:ilvl w:val="0"/>
          <w:numId w:val="25"/>
        </w:numPr>
        <w:jc w:val="both"/>
        <w:rPr>
          <w:rFonts w:ascii="Arial" w:hAnsi="Arial" w:cs="Arial"/>
          <w:bCs/>
          <w:sz w:val="16"/>
          <w:szCs w:val="16"/>
        </w:rPr>
      </w:pPr>
      <w:r w:rsidRPr="006A540B">
        <w:rPr>
          <w:rFonts w:ascii="Arial" w:hAnsi="Arial" w:cs="Arial"/>
          <w:bCs/>
          <w:sz w:val="16"/>
          <w:szCs w:val="16"/>
        </w:rPr>
        <w:t xml:space="preserve">Acto administrativo: </w:t>
      </w:r>
      <w:r w:rsidR="008A6DC3" w:rsidRPr="006A540B">
        <w:rPr>
          <w:rFonts w:ascii="Arial" w:hAnsi="Arial" w:cs="Arial"/>
          <w:bCs/>
          <w:sz w:val="16"/>
          <w:szCs w:val="16"/>
        </w:rPr>
        <w:t xml:space="preserve">documento por el cual se formalizo el retiro del servidor y la finalización del </w:t>
      </w:r>
      <w:proofErr w:type="spellStart"/>
      <w:r w:rsidR="008A6DC3" w:rsidRPr="006A540B">
        <w:rPr>
          <w:rFonts w:ascii="Arial" w:hAnsi="Arial" w:cs="Arial"/>
          <w:bCs/>
          <w:sz w:val="16"/>
          <w:szCs w:val="16"/>
        </w:rPr>
        <w:t>vinculo</w:t>
      </w:r>
      <w:proofErr w:type="spellEnd"/>
      <w:r w:rsidR="008A6DC3" w:rsidRPr="006A540B">
        <w:rPr>
          <w:rFonts w:ascii="Arial" w:hAnsi="Arial" w:cs="Arial"/>
          <w:bCs/>
          <w:sz w:val="16"/>
          <w:szCs w:val="16"/>
        </w:rPr>
        <w:t xml:space="preserve"> laboral de la entidad. </w:t>
      </w:r>
    </w:p>
    <w:p w14:paraId="6CB3EF90" w14:textId="26AD9647" w:rsidR="00474463" w:rsidRPr="006A540B" w:rsidRDefault="00503FCF" w:rsidP="00F809B8">
      <w:pPr>
        <w:pStyle w:val="Prrafodelista"/>
        <w:numPr>
          <w:ilvl w:val="0"/>
          <w:numId w:val="25"/>
        </w:numPr>
        <w:jc w:val="both"/>
        <w:rPr>
          <w:rFonts w:ascii="Arial" w:hAnsi="Arial" w:cs="Arial"/>
          <w:bCs/>
          <w:sz w:val="16"/>
          <w:szCs w:val="16"/>
        </w:rPr>
      </w:pPr>
      <w:r w:rsidRPr="006A540B">
        <w:rPr>
          <w:rFonts w:ascii="Arial" w:hAnsi="Arial" w:cs="Arial"/>
          <w:bCs/>
          <w:sz w:val="16"/>
          <w:szCs w:val="16"/>
        </w:rPr>
        <w:t>Declaración de insubsistencia</w:t>
      </w:r>
      <w:r w:rsidR="00D005F2" w:rsidRPr="006A540B">
        <w:rPr>
          <w:rFonts w:ascii="Arial" w:hAnsi="Arial" w:cs="Arial"/>
          <w:bCs/>
          <w:sz w:val="16"/>
          <w:szCs w:val="16"/>
        </w:rPr>
        <w:t xml:space="preserve">: </w:t>
      </w:r>
      <w:r w:rsidR="00B47DDD" w:rsidRPr="006A540B">
        <w:rPr>
          <w:rFonts w:ascii="Arial" w:hAnsi="Arial" w:cs="Arial"/>
          <w:bCs/>
          <w:sz w:val="16"/>
          <w:szCs w:val="16"/>
        </w:rPr>
        <w:t xml:space="preserve">Acción tomada por el </w:t>
      </w:r>
      <w:r w:rsidR="00E16F8F" w:rsidRPr="006A540B">
        <w:rPr>
          <w:rFonts w:ascii="Arial" w:hAnsi="Arial" w:cs="Arial"/>
          <w:bCs/>
          <w:sz w:val="16"/>
          <w:szCs w:val="16"/>
        </w:rPr>
        <w:t>D</w:t>
      </w:r>
      <w:r w:rsidR="00B47DDD" w:rsidRPr="006A540B">
        <w:rPr>
          <w:rFonts w:ascii="Arial" w:hAnsi="Arial" w:cs="Arial"/>
          <w:bCs/>
          <w:sz w:val="16"/>
          <w:szCs w:val="16"/>
        </w:rPr>
        <w:t>irector General de la entidad</w:t>
      </w:r>
      <w:r w:rsidR="00474463" w:rsidRPr="006A540B">
        <w:rPr>
          <w:rFonts w:ascii="Arial" w:hAnsi="Arial" w:cs="Arial"/>
          <w:bCs/>
          <w:sz w:val="16"/>
          <w:szCs w:val="16"/>
        </w:rPr>
        <w:t xml:space="preserve"> por facultad discrecional y </w:t>
      </w:r>
      <w:r w:rsidR="00E167F3" w:rsidRPr="006A540B">
        <w:rPr>
          <w:rFonts w:ascii="Arial" w:hAnsi="Arial" w:cs="Arial"/>
          <w:bCs/>
          <w:sz w:val="16"/>
          <w:szCs w:val="16"/>
        </w:rPr>
        <w:t xml:space="preserve">que </w:t>
      </w:r>
      <w:r w:rsidR="00E16F8F" w:rsidRPr="006A540B">
        <w:rPr>
          <w:rFonts w:ascii="Arial" w:hAnsi="Arial" w:cs="Arial"/>
          <w:bCs/>
          <w:sz w:val="16"/>
          <w:szCs w:val="16"/>
        </w:rPr>
        <w:t>da por terminad</w:t>
      </w:r>
      <w:r w:rsidR="00474463" w:rsidRPr="006A540B">
        <w:rPr>
          <w:rFonts w:ascii="Arial" w:hAnsi="Arial" w:cs="Arial"/>
          <w:bCs/>
          <w:sz w:val="16"/>
          <w:szCs w:val="16"/>
        </w:rPr>
        <w:t xml:space="preserve">o </w:t>
      </w:r>
      <w:r w:rsidR="00E16F8F" w:rsidRPr="006A540B">
        <w:rPr>
          <w:rFonts w:ascii="Arial" w:hAnsi="Arial" w:cs="Arial"/>
          <w:bCs/>
          <w:sz w:val="16"/>
          <w:szCs w:val="16"/>
        </w:rPr>
        <w:t>la relación laboral</w:t>
      </w:r>
      <w:r w:rsidR="00474463" w:rsidRPr="006A540B">
        <w:rPr>
          <w:rFonts w:ascii="Arial" w:hAnsi="Arial" w:cs="Arial"/>
          <w:bCs/>
          <w:sz w:val="16"/>
          <w:szCs w:val="16"/>
        </w:rPr>
        <w:t xml:space="preserve">. </w:t>
      </w:r>
    </w:p>
    <w:p w14:paraId="14DC2225" w14:textId="62BECBBA" w:rsidR="00503FCF" w:rsidRPr="006A540B" w:rsidRDefault="00503FCF" w:rsidP="00503FCF">
      <w:pPr>
        <w:pStyle w:val="Prrafodelista"/>
        <w:numPr>
          <w:ilvl w:val="0"/>
          <w:numId w:val="25"/>
        </w:numPr>
        <w:jc w:val="both"/>
        <w:rPr>
          <w:rFonts w:ascii="Arial" w:hAnsi="Arial" w:cs="Arial"/>
          <w:bCs/>
          <w:sz w:val="16"/>
          <w:szCs w:val="16"/>
        </w:rPr>
      </w:pPr>
      <w:r w:rsidRPr="006A540B">
        <w:rPr>
          <w:rFonts w:ascii="Arial" w:hAnsi="Arial" w:cs="Arial"/>
          <w:bCs/>
          <w:sz w:val="16"/>
          <w:szCs w:val="16"/>
        </w:rPr>
        <w:t>Destitución</w:t>
      </w:r>
      <w:r w:rsidR="005F12A6" w:rsidRPr="006A540B">
        <w:rPr>
          <w:rFonts w:ascii="Arial" w:hAnsi="Arial" w:cs="Arial"/>
          <w:bCs/>
          <w:sz w:val="16"/>
          <w:szCs w:val="16"/>
        </w:rPr>
        <w:t xml:space="preserve">: Accion de </w:t>
      </w:r>
      <w:r w:rsidR="003B1D16" w:rsidRPr="006A540B">
        <w:rPr>
          <w:rFonts w:ascii="Arial" w:hAnsi="Arial" w:cs="Arial"/>
          <w:bCs/>
          <w:sz w:val="16"/>
          <w:szCs w:val="16"/>
        </w:rPr>
        <w:t xml:space="preserve">retirar al </w:t>
      </w:r>
      <w:r w:rsidR="00B47DDD" w:rsidRPr="006A540B">
        <w:rPr>
          <w:rFonts w:ascii="Arial" w:hAnsi="Arial" w:cs="Arial"/>
          <w:bCs/>
          <w:sz w:val="16"/>
          <w:szCs w:val="16"/>
        </w:rPr>
        <w:t>servidor</w:t>
      </w:r>
      <w:r w:rsidR="003B1D16" w:rsidRPr="006A540B">
        <w:rPr>
          <w:rFonts w:ascii="Arial" w:hAnsi="Arial" w:cs="Arial"/>
          <w:bCs/>
          <w:sz w:val="16"/>
          <w:szCs w:val="16"/>
        </w:rPr>
        <w:t xml:space="preserve"> de un cargo o función que este </w:t>
      </w:r>
      <w:r w:rsidR="00B47DDD" w:rsidRPr="006A540B">
        <w:rPr>
          <w:rFonts w:ascii="Arial" w:hAnsi="Arial" w:cs="Arial"/>
          <w:bCs/>
          <w:sz w:val="16"/>
          <w:szCs w:val="16"/>
        </w:rPr>
        <w:t>ejerciendo</w:t>
      </w:r>
      <w:r w:rsidR="003B1D16" w:rsidRPr="006A540B">
        <w:rPr>
          <w:rFonts w:ascii="Arial" w:hAnsi="Arial" w:cs="Arial"/>
          <w:bCs/>
          <w:sz w:val="16"/>
          <w:szCs w:val="16"/>
        </w:rPr>
        <w:t xml:space="preserve">, una vez realizado el </w:t>
      </w:r>
      <w:r w:rsidR="00E167F3" w:rsidRPr="006A540B">
        <w:rPr>
          <w:rFonts w:ascii="Arial" w:hAnsi="Arial" w:cs="Arial"/>
          <w:bCs/>
          <w:sz w:val="16"/>
          <w:szCs w:val="16"/>
        </w:rPr>
        <w:t>debido proceso</w:t>
      </w:r>
    </w:p>
    <w:p w14:paraId="1D8FD202" w14:textId="5D737560" w:rsidR="00EC77CD" w:rsidRPr="006A540B" w:rsidRDefault="00EC77CD" w:rsidP="00EA5B45">
      <w:pPr>
        <w:pStyle w:val="Prrafodelista"/>
        <w:numPr>
          <w:ilvl w:val="0"/>
          <w:numId w:val="25"/>
        </w:numPr>
        <w:jc w:val="both"/>
        <w:rPr>
          <w:rFonts w:ascii="Arial" w:hAnsi="Arial" w:cs="Arial"/>
          <w:bCs/>
          <w:sz w:val="16"/>
          <w:szCs w:val="16"/>
        </w:rPr>
      </w:pPr>
      <w:r w:rsidRPr="006A540B">
        <w:rPr>
          <w:rFonts w:ascii="Arial" w:hAnsi="Arial" w:cs="Arial"/>
          <w:bCs/>
          <w:sz w:val="16"/>
          <w:szCs w:val="16"/>
        </w:rPr>
        <w:t>SGSS: Sistema general de seguridad social, en donde se notifican novedades de ingreso y retiro relacionadas con la EPS, AFP, ARL, CCF</w:t>
      </w:r>
      <w:r w:rsidR="00B75128" w:rsidRPr="006A540B">
        <w:rPr>
          <w:rFonts w:ascii="Arial" w:hAnsi="Arial" w:cs="Arial"/>
          <w:bCs/>
          <w:sz w:val="16"/>
          <w:szCs w:val="16"/>
        </w:rPr>
        <w:t xml:space="preserve">. </w:t>
      </w:r>
    </w:p>
    <w:p w14:paraId="02970F83" w14:textId="62882F6A" w:rsidR="00F51F09" w:rsidRPr="006A540B" w:rsidRDefault="00EC77CD" w:rsidP="00EA5B45">
      <w:pPr>
        <w:pStyle w:val="Prrafodelista"/>
        <w:numPr>
          <w:ilvl w:val="0"/>
          <w:numId w:val="25"/>
        </w:numPr>
        <w:jc w:val="both"/>
        <w:rPr>
          <w:rFonts w:ascii="Arial" w:hAnsi="Arial" w:cs="Arial"/>
          <w:bCs/>
          <w:sz w:val="16"/>
          <w:szCs w:val="16"/>
        </w:rPr>
      </w:pPr>
      <w:r w:rsidRPr="006A540B">
        <w:rPr>
          <w:rFonts w:ascii="Arial" w:hAnsi="Arial" w:cs="Arial"/>
          <w:bCs/>
          <w:sz w:val="16"/>
          <w:szCs w:val="16"/>
        </w:rPr>
        <w:t>SIGEP: Sistema de Información y Gestión del Empleo Público.</w:t>
      </w:r>
    </w:p>
    <w:p w14:paraId="59EC7A51" w14:textId="1AD10E4C" w:rsidR="00EC5556" w:rsidRPr="006A540B" w:rsidRDefault="00EA5B45" w:rsidP="00EA5B45">
      <w:pPr>
        <w:pStyle w:val="Prrafodelista"/>
        <w:numPr>
          <w:ilvl w:val="0"/>
          <w:numId w:val="25"/>
        </w:numPr>
        <w:jc w:val="both"/>
        <w:rPr>
          <w:rFonts w:ascii="Arial" w:hAnsi="Arial" w:cs="Arial"/>
          <w:bCs/>
          <w:sz w:val="16"/>
          <w:szCs w:val="16"/>
        </w:rPr>
      </w:pPr>
      <w:r w:rsidRPr="006A540B">
        <w:rPr>
          <w:rFonts w:ascii="Arial" w:hAnsi="Arial" w:cs="Arial"/>
          <w:bCs/>
          <w:sz w:val="16"/>
          <w:szCs w:val="16"/>
        </w:rPr>
        <w:t>Renuncia</w:t>
      </w:r>
      <w:r w:rsidR="00FB189E" w:rsidRPr="006A540B">
        <w:rPr>
          <w:rFonts w:ascii="Arial" w:hAnsi="Arial" w:cs="Arial"/>
          <w:bCs/>
          <w:sz w:val="16"/>
          <w:szCs w:val="16"/>
        </w:rPr>
        <w:t xml:space="preserve">: Acción toma por el servidor </w:t>
      </w:r>
      <w:r w:rsidR="00EF4EBD" w:rsidRPr="006A540B">
        <w:rPr>
          <w:rFonts w:ascii="Arial" w:hAnsi="Arial" w:cs="Arial"/>
          <w:bCs/>
          <w:sz w:val="16"/>
          <w:szCs w:val="16"/>
        </w:rPr>
        <w:t>público</w:t>
      </w:r>
      <w:r w:rsidR="00FB189E" w:rsidRPr="006A540B">
        <w:rPr>
          <w:rFonts w:ascii="Arial" w:hAnsi="Arial" w:cs="Arial"/>
          <w:bCs/>
          <w:sz w:val="16"/>
          <w:szCs w:val="16"/>
        </w:rPr>
        <w:t xml:space="preserve"> de manera voluntaria para dar por terminado el </w:t>
      </w:r>
      <w:r w:rsidR="00E167F3" w:rsidRPr="006A540B">
        <w:rPr>
          <w:rFonts w:ascii="Arial" w:hAnsi="Arial" w:cs="Arial"/>
          <w:bCs/>
          <w:sz w:val="16"/>
          <w:szCs w:val="16"/>
        </w:rPr>
        <w:t>vínculo</w:t>
      </w:r>
      <w:r w:rsidR="00FB189E" w:rsidRPr="006A540B">
        <w:rPr>
          <w:rFonts w:ascii="Arial" w:hAnsi="Arial" w:cs="Arial"/>
          <w:bCs/>
          <w:sz w:val="16"/>
          <w:szCs w:val="16"/>
        </w:rPr>
        <w:t xml:space="preserve"> laboral con la entidad pregunta </w:t>
      </w:r>
    </w:p>
    <w:p w14:paraId="73A0773B" w14:textId="2172B513" w:rsidR="00F92577" w:rsidRPr="006A540B" w:rsidRDefault="00951835" w:rsidP="00EA5B45">
      <w:pPr>
        <w:pStyle w:val="Prrafodelista"/>
        <w:numPr>
          <w:ilvl w:val="0"/>
          <w:numId w:val="25"/>
        </w:numPr>
        <w:jc w:val="both"/>
        <w:rPr>
          <w:rFonts w:ascii="Arial" w:hAnsi="Arial" w:cs="Arial"/>
          <w:bCs/>
          <w:sz w:val="16"/>
          <w:szCs w:val="16"/>
        </w:rPr>
      </w:pPr>
      <w:r w:rsidRPr="006A540B">
        <w:rPr>
          <w:rFonts w:ascii="Arial" w:hAnsi="Arial" w:cs="Arial"/>
          <w:bCs/>
          <w:sz w:val="16"/>
          <w:szCs w:val="16"/>
        </w:rPr>
        <w:t xml:space="preserve">Retiro </w:t>
      </w:r>
      <w:r w:rsidR="00F67003" w:rsidRPr="006A540B">
        <w:rPr>
          <w:rFonts w:ascii="Arial" w:hAnsi="Arial" w:cs="Arial"/>
          <w:bCs/>
          <w:sz w:val="16"/>
          <w:szCs w:val="16"/>
        </w:rPr>
        <w:t>por destitución</w:t>
      </w:r>
      <w:r w:rsidR="00AA685C" w:rsidRPr="006A540B">
        <w:rPr>
          <w:rFonts w:ascii="Arial" w:hAnsi="Arial" w:cs="Arial"/>
          <w:bCs/>
          <w:sz w:val="16"/>
          <w:szCs w:val="16"/>
        </w:rPr>
        <w:t xml:space="preserve">: Acción tomada sobre un servidor </w:t>
      </w:r>
      <w:r w:rsidR="00AD77F7" w:rsidRPr="006A540B">
        <w:rPr>
          <w:rFonts w:ascii="Arial" w:hAnsi="Arial" w:cs="Arial"/>
          <w:bCs/>
          <w:sz w:val="16"/>
          <w:szCs w:val="16"/>
        </w:rPr>
        <w:t>público</w:t>
      </w:r>
      <w:r w:rsidR="00AA685C" w:rsidRPr="006A540B">
        <w:rPr>
          <w:rFonts w:ascii="Arial" w:hAnsi="Arial" w:cs="Arial"/>
          <w:bCs/>
          <w:sz w:val="16"/>
          <w:szCs w:val="16"/>
        </w:rPr>
        <w:t xml:space="preserve"> </w:t>
      </w:r>
      <w:r w:rsidR="00AD77F7" w:rsidRPr="006A540B">
        <w:rPr>
          <w:rFonts w:ascii="Arial" w:hAnsi="Arial" w:cs="Arial"/>
          <w:bCs/>
          <w:sz w:val="16"/>
          <w:szCs w:val="16"/>
        </w:rPr>
        <w:t>como consecuencia de investigaciones disciplinarias</w:t>
      </w:r>
    </w:p>
    <w:p w14:paraId="05A8F667" w14:textId="76D844D2" w:rsidR="008F0B75" w:rsidRPr="006A540B" w:rsidRDefault="008F0B75" w:rsidP="00EA5B45">
      <w:pPr>
        <w:pStyle w:val="Prrafodelista"/>
        <w:numPr>
          <w:ilvl w:val="0"/>
          <w:numId w:val="25"/>
        </w:numPr>
        <w:jc w:val="both"/>
        <w:rPr>
          <w:rFonts w:ascii="Arial" w:hAnsi="Arial" w:cs="Arial"/>
          <w:bCs/>
          <w:sz w:val="16"/>
          <w:szCs w:val="16"/>
        </w:rPr>
      </w:pPr>
      <w:r w:rsidRPr="006A540B">
        <w:rPr>
          <w:rFonts w:ascii="Arial" w:hAnsi="Arial" w:cs="Arial"/>
          <w:bCs/>
          <w:sz w:val="16"/>
          <w:szCs w:val="16"/>
        </w:rPr>
        <w:t>Visado Inventarial</w:t>
      </w:r>
      <w:r w:rsidR="00F42439" w:rsidRPr="006A540B">
        <w:rPr>
          <w:rFonts w:ascii="Arial" w:hAnsi="Arial" w:cs="Arial"/>
          <w:bCs/>
          <w:sz w:val="16"/>
          <w:szCs w:val="16"/>
        </w:rPr>
        <w:t xml:space="preserve">: Documento en el </w:t>
      </w:r>
      <w:r w:rsidR="004F6634">
        <w:rPr>
          <w:rFonts w:ascii="Arial" w:hAnsi="Arial" w:cs="Arial"/>
          <w:bCs/>
          <w:sz w:val="16"/>
          <w:szCs w:val="16"/>
        </w:rPr>
        <w:t xml:space="preserve">que </w:t>
      </w:r>
      <w:r w:rsidR="00F42439" w:rsidRPr="006A540B">
        <w:rPr>
          <w:rFonts w:ascii="Arial" w:hAnsi="Arial" w:cs="Arial"/>
          <w:bCs/>
          <w:sz w:val="16"/>
          <w:szCs w:val="16"/>
        </w:rPr>
        <w:t xml:space="preserve">se </w:t>
      </w:r>
      <w:r w:rsidR="00EE03A2" w:rsidRPr="006A540B">
        <w:rPr>
          <w:rFonts w:ascii="Arial" w:hAnsi="Arial" w:cs="Arial"/>
          <w:bCs/>
          <w:sz w:val="16"/>
          <w:szCs w:val="16"/>
        </w:rPr>
        <w:t>evidencia el registro y entrega de los act</w:t>
      </w:r>
      <w:r w:rsidR="00E56458" w:rsidRPr="006A540B">
        <w:rPr>
          <w:rFonts w:ascii="Arial" w:hAnsi="Arial" w:cs="Arial"/>
          <w:bCs/>
          <w:sz w:val="16"/>
          <w:szCs w:val="16"/>
        </w:rPr>
        <w:t xml:space="preserve">ivos </w:t>
      </w:r>
      <w:r w:rsidR="00EE03A2" w:rsidRPr="006A540B">
        <w:rPr>
          <w:rFonts w:ascii="Arial" w:hAnsi="Arial" w:cs="Arial"/>
          <w:bCs/>
          <w:sz w:val="16"/>
          <w:szCs w:val="16"/>
        </w:rPr>
        <w:t>físicos y de información a las áreas / procesos correspondientes</w:t>
      </w:r>
      <w:r w:rsidR="009A7099" w:rsidRPr="006A540B">
        <w:rPr>
          <w:rFonts w:ascii="Arial" w:hAnsi="Arial" w:cs="Arial"/>
          <w:bCs/>
          <w:sz w:val="16"/>
          <w:szCs w:val="16"/>
        </w:rPr>
        <w:t xml:space="preserve"> para generar el retiro del servidor. </w:t>
      </w:r>
    </w:p>
    <w:p w14:paraId="7BC3AF1B" w14:textId="77777777" w:rsidR="00EC5556" w:rsidRPr="00EC5556" w:rsidRDefault="00EC5556" w:rsidP="00EC5556">
      <w:pPr>
        <w:jc w:val="both"/>
        <w:rPr>
          <w:rFonts w:ascii="Arial" w:hAnsi="Arial" w:cs="Arial"/>
          <w:bCs/>
          <w:color w:val="70AD47" w:themeColor="accent6"/>
          <w:sz w:val="16"/>
          <w:szCs w:val="16"/>
        </w:rPr>
      </w:pPr>
    </w:p>
    <w:p w14:paraId="0055A07F" w14:textId="32C2F995" w:rsidR="00C30A8E" w:rsidRPr="00F85FE1" w:rsidRDefault="006F7838" w:rsidP="00703683">
      <w:pPr>
        <w:pStyle w:val="aaaTITULO1"/>
      </w:pPr>
      <w:r>
        <w:t xml:space="preserve">GENERALIDADES O </w:t>
      </w:r>
      <w:r w:rsidR="00C30A8E" w:rsidRPr="00F85FE1">
        <w:t>PUNTOS IMPORTANTES</w:t>
      </w:r>
      <w:r w:rsidR="001F6F1E">
        <w:tab/>
      </w:r>
    </w:p>
    <w:p w14:paraId="219BA341" w14:textId="77777777" w:rsidR="00423C50" w:rsidRDefault="00423C50" w:rsidP="00423C50">
      <w:pPr>
        <w:jc w:val="both"/>
        <w:rPr>
          <w:rFonts w:ascii="Arial" w:hAnsi="Arial" w:cs="Arial"/>
          <w:b/>
          <w:sz w:val="22"/>
        </w:rPr>
      </w:pPr>
    </w:p>
    <w:p w14:paraId="65FE59C3" w14:textId="7F014667" w:rsidR="00474463" w:rsidRPr="006A540B" w:rsidRDefault="002E1755" w:rsidP="00F56DB5">
      <w:pPr>
        <w:jc w:val="both"/>
        <w:rPr>
          <w:rFonts w:ascii="Arial" w:hAnsi="Arial" w:cs="Arial"/>
          <w:bCs/>
          <w:sz w:val="16"/>
          <w:szCs w:val="16"/>
        </w:rPr>
      </w:pPr>
      <w:r w:rsidRPr="006A540B">
        <w:rPr>
          <w:rFonts w:ascii="Arial" w:hAnsi="Arial" w:cs="Arial"/>
          <w:bCs/>
          <w:sz w:val="16"/>
          <w:szCs w:val="16"/>
        </w:rPr>
        <w:t xml:space="preserve">Tipos de retiro: </w:t>
      </w:r>
      <w:r w:rsidR="008000FB" w:rsidRPr="006A540B">
        <w:rPr>
          <w:rFonts w:ascii="Arial" w:hAnsi="Arial" w:cs="Arial"/>
          <w:bCs/>
          <w:sz w:val="16"/>
          <w:szCs w:val="16"/>
        </w:rPr>
        <w:t xml:space="preserve">Se presentan los siguientes escenarios para el retiro o terminación de </w:t>
      </w:r>
      <w:r w:rsidR="00F56DB5" w:rsidRPr="006A540B">
        <w:rPr>
          <w:rFonts w:ascii="Arial" w:hAnsi="Arial" w:cs="Arial"/>
          <w:bCs/>
          <w:sz w:val="16"/>
          <w:szCs w:val="16"/>
        </w:rPr>
        <w:t>vínculo</w:t>
      </w:r>
      <w:r w:rsidR="008000FB" w:rsidRPr="006A540B">
        <w:rPr>
          <w:rFonts w:ascii="Arial" w:hAnsi="Arial" w:cs="Arial"/>
          <w:bCs/>
          <w:sz w:val="16"/>
          <w:szCs w:val="16"/>
        </w:rPr>
        <w:t xml:space="preserve"> laboral entre el servidor y la entidad:</w:t>
      </w:r>
    </w:p>
    <w:p w14:paraId="7FB47FA4" w14:textId="77777777" w:rsidR="00474463" w:rsidRPr="006A540B" w:rsidRDefault="00474463" w:rsidP="00423C50">
      <w:pPr>
        <w:jc w:val="both"/>
        <w:rPr>
          <w:rFonts w:ascii="Arial" w:hAnsi="Arial" w:cs="Arial"/>
          <w:b/>
          <w:sz w:val="22"/>
        </w:rPr>
      </w:pPr>
    </w:p>
    <w:p w14:paraId="484E575D" w14:textId="470387CD" w:rsidR="008000FB" w:rsidRPr="006A540B" w:rsidRDefault="001D0769" w:rsidP="00474463">
      <w:pPr>
        <w:pStyle w:val="Prrafodelista"/>
        <w:numPr>
          <w:ilvl w:val="0"/>
          <w:numId w:val="25"/>
        </w:numPr>
        <w:jc w:val="both"/>
        <w:rPr>
          <w:rFonts w:ascii="Arial" w:hAnsi="Arial" w:cs="Arial"/>
          <w:bCs/>
          <w:sz w:val="16"/>
          <w:szCs w:val="16"/>
        </w:rPr>
      </w:pPr>
      <w:r w:rsidRPr="006A540B">
        <w:rPr>
          <w:rFonts w:ascii="Arial" w:hAnsi="Arial" w:cs="Arial"/>
          <w:bCs/>
          <w:sz w:val="16"/>
          <w:szCs w:val="16"/>
        </w:rPr>
        <w:t>Con Justa causa; es el establecido por la entidad</w:t>
      </w:r>
      <w:r w:rsidR="003809AD" w:rsidRPr="006A540B">
        <w:rPr>
          <w:rFonts w:ascii="Arial" w:hAnsi="Arial" w:cs="Arial"/>
          <w:bCs/>
          <w:sz w:val="16"/>
          <w:szCs w:val="16"/>
        </w:rPr>
        <w:t xml:space="preserve"> cuando </w:t>
      </w:r>
      <w:r w:rsidRPr="006A540B">
        <w:rPr>
          <w:rFonts w:ascii="Arial" w:hAnsi="Arial" w:cs="Arial"/>
          <w:bCs/>
          <w:sz w:val="16"/>
          <w:szCs w:val="16"/>
        </w:rPr>
        <w:t xml:space="preserve">se da por abandono del cargo, </w:t>
      </w:r>
      <w:r w:rsidR="00EF2532" w:rsidRPr="006A540B">
        <w:rPr>
          <w:rFonts w:ascii="Arial" w:hAnsi="Arial" w:cs="Arial"/>
          <w:bCs/>
          <w:sz w:val="16"/>
          <w:szCs w:val="16"/>
        </w:rPr>
        <w:t xml:space="preserve">ausentismo </w:t>
      </w:r>
      <w:r w:rsidRPr="006A540B">
        <w:rPr>
          <w:rFonts w:ascii="Arial" w:hAnsi="Arial" w:cs="Arial"/>
          <w:bCs/>
          <w:sz w:val="16"/>
          <w:szCs w:val="16"/>
        </w:rPr>
        <w:t xml:space="preserve">de los </w:t>
      </w:r>
      <w:r w:rsidR="00EF2532" w:rsidRPr="006A540B">
        <w:rPr>
          <w:rFonts w:ascii="Arial" w:hAnsi="Arial" w:cs="Arial"/>
          <w:bCs/>
          <w:sz w:val="16"/>
          <w:szCs w:val="16"/>
        </w:rPr>
        <w:t>servidores</w:t>
      </w:r>
      <w:r w:rsidRPr="006A540B">
        <w:rPr>
          <w:rFonts w:ascii="Arial" w:hAnsi="Arial" w:cs="Arial"/>
          <w:bCs/>
          <w:sz w:val="16"/>
          <w:szCs w:val="16"/>
        </w:rPr>
        <w:t xml:space="preserve"> y </w:t>
      </w:r>
      <w:r w:rsidR="00EF2532" w:rsidRPr="006A540B">
        <w:rPr>
          <w:rFonts w:ascii="Arial" w:hAnsi="Arial" w:cs="Arial"/>
          <w:bCs/>
          <w:sz w:val="16"/>
          <w:szCs w:val="16"/>
        </w:rPr>
        <w:t>procesos disciplinarios o penales, una vez ejecutados el debido proceso</w:t>
      </w:r>
      <w:r w:rsidR="005F112A" w:rsidRPr="006A540B">
        <w:rPr>
          <w:rFonts w:ascii="Arial" w:hAnsi="Arial" w:cs="Arial"/>
          <w:bCs/>
          <w:sz w:val="16"/>
          <w:szCs w:val="16"/>
        </w:rPr>
        <w:t xml:space="preserve">. </w:t>
      </w:r>
    </w:p>
    <w:p w14:paraId="1D30F305" w14:textId="4DD5F65B" w:rsidR="000934E9" w:rsidRPr="006A540B" w:rsidRDefault="000934E9" w:rsidP="000934E9">
      <w:pPr>
        <w:pStyle w:val="Prrafodelista"/>
        <w:numPr>
          <w:ilvl w:val="0"/>
          <w:numId w:val="25"/>
        </w:numPr>
        <w:jc w:val="both"/>
        <w:rPr>
          <w:rFonts w:ascii="Arial" w:hAnsi="Arial" w:cs="Arial"/>
          <w:bCs/>
          <w:sz w:val="16"/>
          <w:szCs w:val="16"/>
        </w:rPr>
      </w:pPr>
      <w:r w:rsidRPr="006A540B">
        <w:rPr>
          <w:rFonts w:ascii="Arial" w:hAnsi="Arial" w:cs="Arial"/>
          <w:bCs/>
          <w:sz w:val="16"/>
          <w:szCs w:val="16"/>
        </w:rPr>
        <w:t>Retiro forzoso: Retiro que se presenta cuando el servidor llega a una edad máxima de 70 años y deber iniciar su proceso de retiro de manera definitiva de la entidad</w:t>
      </w:r>
    </w:p>
    <w:p w14:paraId="3D69FB35" w14:textId="25B77180" w:rsidR="00612C06" w:rsidRPr="006A540B" w:rsidRDefault="00612C06" w:rsidP="00474463">
      <w:pPr>
        <w:pStyle w:val="Prrafodelista"/>
        <w:numPr>
          <w:ilvl w:val="0"/>
          <w:numId w:val="25"/>
        </w:numPr>
        <w:jc w:val="both"/>
        <w:rPr>
          <w:rFonts w:ascii="Arial" w:hAnsi="Arial" w:cs="Arial"/>
          <w:bCs/>
          <w:sz w:val="16"/>
          <w:szCs w:val="16"/>
        </w:rPr>
      </w:pPr>
      <w:r w:rsidRPr="006A540B">
        <w:rPr>
          <w:rFonts w:ascii="Arial" w:hAnsi="Arial" w:cs="Arial"/>
          <w:bCs/>
          <w:sz w:val="16"/>
          <w:szCs w:val="16"/>
        </w:rPr>
        <w:t xml:space="preserve">Renuncia voluntaria: Es el </w:t>
      </w:r>
      <w:r w:rsidR="009C5E70" w:rsidRPr="006A540B">
        <w:rPr>
          <w:rFonts w:ascii="Arial" w:hAnsi="Arial" w:cs="Arial"/>
          <w:bCs/>
          <w:sz w:val="16"/>
          <w:szCs w:val="16"/>
        </w:rPr>
        <w:t>retiro presentado</w:t>
      </w:r>
      <w:r w:rsidRPr="006A540B">
        <w:rPr>
          <w:rFonts w:ascii="Arial" w:hAnsi="Arial" w:cs="Arial"/>
          <w:bCs/>
          <w:sz w:val="16"/>
          <w:szCs w:val="16"/>
        </w:rPr>
        <w:t xml:space="preserve"> por el servidor de manera voluntaria a través de notificación</w:t>
      </w:r>
      <w:r w:rsidR="002A31C5" w:rsidRPr="006A540B">
        <w:rPr>
          <w:rFonts w:ascii="Arial" w:hAnsi="Arial" w:cs="Arial"/>
          <w:bCs/>
          <w:sz w:val="16"/>
          <w:szCs w:val="16"/>
        </w:rPr>
        <w:t xml:space="preserve"> escrita </w:t>
      </w:r>
      <w:r w:rsidRPr="006A540B">
        <w:rPr>
          <w:rFonts w:ascii="Arial" w:hAnsi="Arial" w:cs="Arial"/>
          <w:bCs/>
          <w:sz w:val="16"/>
          <w:szCs w:val="16"/>
        </w:rPr>
        <w:t xml:space="preserve">al director General y con aceptación de </w:t>
      </w:r>
      <w:r w:rsidR="002A31C5" w:rsidRPr="006A540B">
        <w:rPr>
          <w:rFonts w:ascii="Arial" w:hAnsi="Arial" w:cs="Arial"/>
          <w:bCs/>
          <w:sz w:val="16"/>
          <w:szCs w:val="16"/>
        </w:rPr>
        <w:t xml:space="preserve">esta por parte de la entidad. </w:t>
      </w:r>
    </w:p>
    <w:p w14:paraId="0008AAB7" w14:textId="2841E48F" w:rsidR="00AD77F7" w:rsidRPr="006A540B" w:rsidRDefault="00F76167" w:rsidP="00474463">
      <w:pPr>
        <w:pStyle w:val="Prrafodelista"/>
        <w:numPr>
          <w:ilvl w:val="0"/>
          <w:numId w:val="25"/>
        </w:numPr>
        <w:jc w:val="both"/>
        <w:rPr>
          <w:rFonts w:ascii="Arial" w:hAnsi="Arial" w:cs="Arial"/>
          <w:bCs/>
          <w:sz w:val="16"/>
          <w:szCs w:val="16"/>
        </w:rPr>
      </w:pPr>
      <w:r w:rsidRPr="006A540B">
        <w:rPr>
          <w:rFonts w:ascii="Arial" w:hAnsi="Arial" w:cs="Arial"/>
          <w:bCs/>
          <w:sz w:val="16"/>
          <w:szCs w:val="16"/>
        </w:rPr>
        <w:lastRenderedPageBreak/>
        <w:t>Retiro forzoso por f</w:t>
      </w:r>
      <w:r w:rsidR="00AD77F7" w:rsidRPr="006A540B">
        <w:rPr>
          <w:rFonts w:ascii="Arial" w:hAnsi="Arial" w:cs="Arial"/>
          <w:bCs/>
          <w:sz w:val="16"/>
          <w:szCs w:val="16"/>
        </w:rPr>
        <w:t>allecimiento del servidor</w:t>
      </w:r>
      <w:r w:rsidRPr="006A540B">
        <w:rPr>
          <w:rFonts w:ascii="Arial" w:hAnsi="Arial" w:cs="Arial"/>
          <w:bCs/>
          <w:sz w:val="16"/>
          <w:szCs w:val="16"/>
        </w:rPr>
        <w:t xml:space="preserve">: Es el retiro y proceso de publicación y </w:t>
      </w:r>
      <w:r w:rsidR="00F00F4B" w:rsidRPr="006A540B">
        <w:rPr>
          <w:rFonts w:ascii="Arial" w:hAnsi="Arial" w:cs="Arial"/>
          <w:bCs/>
          <w:sz w:val="16"/>
          <w:szCs w:val="16"/>
        </w:rPr>
        <w:t>notificación</w:t>
      </w:r>
      <w:r w:rsidRPr="006A540B">
        <w:rPr>
          <w:rFonts w:ascii="Arial" w:hAnsi="Arial" w:cs="Arial"/>
          <w:bCs/>
          <w:sz w:val="16"/>
          <w:szCs w:val="16"/>
        </w:rPr>
        <w:t xml:space="preserve"> en medios </w:t>
      </w:r>
      <w:r w:rsidR="00F00F4B" w:rsidRPr="006A540B">
        <w:rPr>
          <w:rFonts w:ascii="Arial" w:hAnsi="Arial" w:cs="Arial"/>
          <w:bCs/>
          <w:sz w:val="16"/>
          <w:szCs w:val="16"/>
        </w:rPr>
        <w:t>nacionales</w:t>
      </w:r>
      <w:r w:rsidRPr="006A540B">
        <w:rPr>
          <w:rFonts w:ascii="Arial" w:hAnsi="Arial" w:cs="Arial"/>
          <w:bCs/>
          <w:sz w:val="16"/>
          <w:szCs w:val="16"/>
        </w:rPr>
        <w:t xml:space="preserve"> de fallecimiento del servidor </w:t>
      </w:r>
      <w:r w:rsidR="00F00F4B" w:rsidRPr="006A540B">
        <w:rPr>
          <w:rFonts w:ascii="Arial" w:hAnsi="Arial" w:cs="Arial"/>
          <w:bCs/>
          <w:sz w:val="16"/>
          <w:szCs w:val="16"/>
        </w:rPr>
        <w:t>público</w:t>
      </w:r>
      <w:r w:rsidRPr="006A540B">
        <w:rPr>
          <w:rFonts w:ascii="Arial" w:hAnsi="Arial" w:cs="Arial"/>
          <w:bCs/>
          <w:sz w:val="16"/>
          <w:szCs w:val="16"/>
        </w:rPr>
        <w:t xml:space="preserve">, </w:t>
      </w:r>
      <w:r w:rsidR="00BF663B" w:rsidRPr="006A540B">
        <w:rPr>
          <w:rFonts w:ascii="Arial" w:hAnsi="Arial" w:cs="Arial"/>
          <w:bCs/>
          <w:sz w:val="16"/>
          <w:szCs w:val="16"/>
        </w:rPr>
        <w:t xml:space="preserve">para identificar si quienes tienen derecho a las prestaciones sociales del servidor fallecido. </w:t>
      </w:r>
    </w:p>
    <w:p w14:paraId="52A80DC8" w14:textId="7E8E2824" w:rsidR="00474463" w:rsidRPr="006A540B" w:rsidRDefault="00474463" w:rsidP="00A449E5">
      <w:pPr>
        <w:pStyle w:val="Prrafodelista"/>
        <w:numPr>
          <w:ilvl w:val="0"/>
          <w:numId w:val="25"/>
        </w:numPr>
        <w:jc w:val="both"/>
        <w:rPr>
          <w:rFonts w:ascii="Arial" w:hAnsi="Arial" w:cs="Arial"/>
          <w:b/>
          <w:sz w:val="22"/>
        </w:rPr>
      </w:pPr>
      <w:r w:rsidRPr="006A540B">
        <w:rPr>
          <w:rFonts w:ascii="Arial" w:hAnsi="Arial" w:cs="Arial"/>
          <w:bCs/>
          <w:sz w:val="16"/>
          <w:szCs w:val="16"/>
        </w:rPr>
        <w:t xml:space="preserve">Declaración de insubsistencia: </w:t>
      </w:r>
      <w:r w:rsidR="002213BF" w:rsidRPr="006A540B">
        <w:rPr>
          <w:rFonts w:ascii="Arial" w:hAnsi="Arial" w:cs="Arial"/>
          <w:bCs/>
          <w:sz w:val="16"/>
          <w:szCs w:val="16"/>
        </w:rPr>
        <w:t>Acto mediante el cual se da por</w:t>
      </w:r>
      <w:r w:rsidR="00644732" w:rsidRPr="006A540B">
        <w:rPr>
          <w:rFonts w:ascii="Arial" w:hAnsi="Arial" w:cs="Arial"/>
          <w:bCs/>
          <w:sz w:val="16"/>
          <w:szCs w:val="16"/>
        </w:rPr>
        <w:t xml:space="preserve"> </w:t>
      </w:r>
      <w:r w:rsidR="002213BF" w:rsidRPr="006A540B">
        <w:rPr>
          <w:rFonts w:ascii="Arial" w:hAnsi="Arial" w:cs="Arial"/>
          <w:bCs/>
          <w:sz w:val="16"/>
          <w:szCs w:val="16"/>
        </w:rPr>
        <w:t xml:space="preserve">terminado el vincula laboral </w:t>
      </w:r>
      <w:r w:rsidR="007E60CD" w:rsidRPr="006A540B">
        <w:rPr>
          <w:rFonts w:ascii="Arial" w:hAnsi="Arial" w:cs="Arial"/>
          <w:bCs/>
          <w:sz w:val="16"/>
          <w:szCs w:val="16"/>
        </w:rPr>
        <w:t>por parte del nominador en cabeza del Director General</w:t>
      </w:r>
      <w:r w:rsidR="003124DA" w:rsidRPr="006A540B">
        <w:rPr>
          <w:rFonts w:ascii="Arial" w:hAnsi="Arial" w:cs="Arial"/>
          <w:bCs/>
          <w:sz w:val="16"/>
          <w:szCs w:val="16"/>
        </w:rPr>
        <w:t xml:space="preserve"> y su facultad discrecional</w:t>
      </w:r>
      <w:r w:rsidR="00644732" w:rsidRPr="006A540B">
        <w:rPr>
          <w:rFonts w:ascii="Arial" w:hAnsi="Arial" w:cs="Arial"/>
          <w:bCs/>
          <w:sz w:val="16"/>
          <w:szCs w:val="16"/>
        </w:rPr>
        <w:t xml:space="preserve">. </w:t>
      </w:r>
      <w:r w:rsidRPr="006A540B">
        <w:rPr>
          <w:rFonts w:ascii="Arial" w:hAnsi="Arial" w:cs="Arial"/>
          <w:bCs/>
          <w:sz w:val="16"/>
          <w:szCs w:val="16"/>
        </w:rPr>
        <w:t>En cualquier momento podrá declararse insubsistente a un nombramiento ordinario y de libre nombramiento y remoción, conforme con lo dispuesto en el Manual de Funciones, Requisitos y Competencias Laborales</w:t>
      </w:r>
      <w:r w:rsidR="003124DA" w:rsidRPr="006A540B">
        <w:rPr>
          <w:rFonts w:ascii="Arial" w:hAnsi="Arial" w:cs="Arial"/>
          <w:bCs/>
          <w:sz w:val="16"/>
          <w:szCs w:val="16"/>
        </w:rPr>
        <w:t xml:space="preserve">. </w:t>
      </w:r>
    </w:p>
    <w:p w14:paraId="55F22901" w14:textId="77777777" w:rsidR="003124DA" w:rsidRPr="003124DA" w:rsidRDefault="003124DA" w:rsidP="003124DA">
      <w:pPr>
        <w:jc w:val="both"/>
        <w:rPr>
          <w:rFonts w:ascii="Arial" w:hAnsi="Arial" w:cs="Arial"/>
          <w:b/>
          <w:color w:val="F4B083" w:themeColor="accent2" w:themeTint="99"/>
          <w:sz w:val="22"/>
        </w:rPr>
      </w:pPr>
    </w:p>
    <w:p w14:paraId="62DC36F5" w14:textId="77777777" w:rsidR="00423C50" w:rsidRPr="00423C50" w:rsidRDefault="00423C50" w:rsidP="00423C50">
      <w:pPr>
        <w:jc w:val="both"/>
        <w:rPr>
          <w:rFonts w:ascii="Arial" w:hAnsi="Arial" w:cs="Arial"/>
          <w:bCs/>
          <w:color w:val="70AD47" w:themeColor="accent6"/>
          <w:sz w:val="16"/>
          <w:szCs w:val="16"/>
        </w:rPr>
      </w:pPr>
    </w:p>
    <w:p w14:paraId="6E590911" w14:textId="1F1177C1" w:rsidR="0006248F" w:rsidRPr="00F85FE1" w:rsidRDefault="00A23689" w:rsidP="005B26FA">
      <w:pPr>
        <w:pStyle w:val="aaaTITULO1"/>
      </w:pPr>
      <w:r w:rsidRPr="00A23689">
        <w:t>DESARROLLO DEL PROCEDIMIENTO</w:t>
      </w:r>
      <w:r w:rsidRPr="00F85FE1">
        <w:t xml:space="preserve"> </w:t>
      </w:r>
    </w:p>
    <w:p w14:paraId="68BDD19A" w14:textId="3B2126A2" w:rsidR="00586A7B" w:rsidRDefault="00586A7B" w:rsidP="0026022E">
      <w:pPr>
        <w:pStyle w:val="aaaTITULO1"/>
        <w:numPr>
          <w:ilvl w:val="0"/>
          <w:numId w:val="0"/>
        </w:num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004"/>
        <w:gridCol w:w="2183"/>
        <w:gridCol w:w="1984"/>
        <w:gridCol w:w="1843"/>
        <w:gridCol w:w="1559"/>
      </w:tblGrid>
      <w:tr w:rsidR="004B6BEF" w:rsidRPr="004B6BEF" w14:paraId="22BA4F28" w14:textId="77777777" w:rsidTr="00AD1FF9">
        <w:trPr>
          <w:trHeight w:val="355"/>
          <w:jc w:val="center"/>
        </w:trPr>
        <w:tc>
          <w:tcPr>
            <w:tcW w:w="628" w:type="dxa"/>
            <w:shd w:val="clear" w:color="auto" w:fill="D9D9D9" w:themeFill="background1" w:themeFillShade="D9"/>
          </w:tcPr>
          <w:p w14:paraId="7F62E72E" w14:textId="6E39E62A" w:rsidR="003709E0" w:rsidRPr="004B6BEF" w:rsidRDefault="006B3B82" w:rsidP="00F21880">
            <w:pPr>
              <w:rPr>
                <w:rFonts w:ascii="Arial" w:hAnsi="Arial" w:cs="Arial"/>
                <w:color w:val="000000" w:themeColor="text1"/>
                <w:sz w:val="22"/>
                <w:szCs w:val="22"/>
              </w:rPr>
            </w:pPr>
            <w:r>
              <w:br w:type="page"/>
            </w:r>
            <w:proofErr w:type="spellStart"/>
            <w:r w:rsidR="003709E0" w:rsidRPr="004B6BEF">
              <w:rPr>
                <w:rFonts w:ascii="Arial" w:hAnsi="Arial" w:cs="Arial"/>
                <w:color w:val="000000" w:themeColor="text1"/>
                <w:sz w:val="22"/>
                <w:szCs w:val="22"/>
              </w:rPr>
              <w:t>N°</w:t>
            </w:r>
            <w:proofErr w:type="spellEnd"/>
          </w:p>
        </w:tc>
        <w:tc>
          <w:tcPr>
            <w:tcW w:w="2004" w:type="dxa"/>
            <w:shd w:val="clear" w:color="auto" w:fill="D9D9D9" w:themeFill="background1" w:themeFillShade="D9"/>
            <w:vAlign w:val="center"/>
          </w:tcPr>
          <w:p w14:paraId="104BCF64" w14:textId="6F60165B" w:rsidR="003709E0" w:rsidRPr="004B6BEF" w:rsidRDefault="003709E0" w:rsidP="00F21880">
            <w:pPr>
              <w:rPr>
                <w:rFonts w:ascii="Arial" w:hAnsi="Arial" w:cs="Arial"/>
                <w:color w:val="000000" w:themeColor="text1"/>
                <w:sz w:val="22"/>
                <w:szCs w:val="22"/>
              </w:rPr>
            </w:pPr>
            <w:r w:rsidRPr="004B6BEF">
              <w:rPr>
                <w:rFonts w:ascii="Arial" w:hAnsi="Arial" w:cs="Arial"/>
                <w:color w:val="000000" w:themeColor="text1"/>
                <w:sz w:val="22"/>
                <w:szCs w:val="22"/>
              </w:rPr>
              <w:t>Actividad</w:t>
            </w:r>
          </w:p>
        </w:tc>
        <w:tc>
          <w:tcPr>
            <w:tcW w:w="2183" w:type="dxa"/>
            <w:shd w:val="clear" w:color="auto" w:fill="D9D9D9" w:themeFill="background1" w:themeFillShade="D9"/>
            <w:vAlign w:val="center"/>
          </w:tcPr>
          <w:p w14:paraId="475FF696" w14:textId="3385E605" w:rsidR="003709E0" w:rsidRPr="004B6BEF" w:rsidRDefault="003709E0" w:rsidP="00F21880">
            <w:pPr>
              <w:rPr>
                <w:rFonts w:ascii="Arial" w:hAnsi="Arial" w:cs="Arial"/>
                <w:color w:val="000000" w:themeColor="text1"/>
                <w:sz w:val="22"/>
                <w:szCs w:val="22"/>
              </w:rPr>
            </w:pPr>
            <w:r w:rsidRPr="004B6BEF">
              <w:rPr>
                <w:rFonts w:ascii="Arial" w:hAnsi="Arial" w:cs="Arial"/>
                <w:color w:val="000000" w:themeColor="text1"/>
                <w:sz w:val="22"/>
                <w:szCs w:val="22"/>
              </w:rPr>
              <w:t xml:space="preserve">Descripción </w:t>
            </w:r>
          </w:p>
        </w:tc>
        <w:tc>
          <w:tcPr>
            <w:tcW w:w="1984" w:type="dxa"/>
            <w:shd w:val="clear" w:color="auto" w:fill="D9D9D9" w:themeFill="background1" w:themeFillShade="D9"/>
            <w:vAlign w:val="center"/>
          </w:tcPr>
          <w:p w14:paraId="39871AA9" w14:textId="5A612DF0" w:rsidR="003709E0" w:rsidRPr="004B6BEF" w:rsidRDefault="003709E0" w:rsidP="003709E0">
            <w:pPr>
              <w:jc w:val="center"/>
              <w:rPr>
                <w:rFonts w:ascii="Arial" w:hAnsi="Arial" w:cs="Arial"/>
                <w:color w:val="000000" w:themeColor="text1"/>
                <w:sz w:val="22"/>
                <w:szCs w:val="22"/>
              </w:rPr>
            </w:pPr>
            <w:r w:rsidRPr="004B6BEF">
              <w:rPr>
                <w:rFonts w:ascii="Arial" w:hAnsi="Arial" w:cs="Arial"/>
                <w:color w:val="000000" w:themeColor="text1"/>
                <w:sz w:val="22"/>
                <w:szCs w:val="22"/>
              </w:rPr>
              <w:t>Control</w:t>
            </w:r>
          </w:p>
        </w:tc>
        <w:tc>
          <w:tcPr>
            <w:tcW w:w="1843" w:type="dxa"/>
            <w:shd w:val="clear" w:color="auto" w:fill="D9D9D9" w:themeFill="background1" w:themeFillShade="D9"/>
            <w:vAlign w:val="center"/>
          </w:tcPr>
          <w:p w14:paraId="4783A85E" w14:textId="195052D9" w:rsidR="003709E0" w:rsidRPr="004B6BEF" w:rsidRDefault="003709E0" w:rsidP="00F21880">
            <w:pPr>
              <w:rPr>
                <w:rFonts w:ascii="Arial" w:hAnsi="Arial" w:cs="Arial"/>
                <w:color w:val="000000" w:themeColor="text1"/>
                <w:sz w:val="22"/>
                <w:szCs w:val="22"/>
              </w:rPr>
            </w:pPr>
            <w:r w:rsidRPr="004B6BEF">
              <w:rPr>
                <w:rFonts w:ascii="Arial" w:hAnsi="Arial" w:cs="Arial"/>
                <w:color w:val="000000" w:themeColor="text1"/>
                <w:sz w:val="22"/>
                <w:szCs w:val="22"/>
              </w:rPr>
              <w:t>Responsable (s)</w:t>
            </w:r>
          </w:p>
        </w:tc>
        <w:tc>
          <w:tcPr>
            <w:tcW w:w="1559" w:type="dxa"/>
            <w:shd w:val="clear" w:color="auto" w:fill="D9D9D9" w:themeFill="background1" w:themeFillShade="D9"/>
            <w:vAlign w:val="center"/>
          </w:tcPr>
          <w:p w14:paraId="20DEE9C1" w14:textId="7110F012" w:rsidR="003709E0" w:rsidRPr="004B6BEF" w:rsidRDefault="003709E0" w:rsidP="00F21880">
            <w:pPr>
              <w:rPr>
                <w:rFonts w:ascii="Arial" w:hAnsi="Arial" w:cs="Arial"/>
                <w:color w:val="000000" w:themeColor="text1"/>
                <w:sz w:val="22"/>
                <w:szCs w:val="22"/>
              </w:rPr>
            </w:pPr>
            <w:r w:rsidRPr="004B6BEF">
              <w:rPr>
                <w:rFonts w:ascii="Arial" w:hAnsi="Arial" w:cs="Arial"/>
                <w:color w:val="000000" w:themeColor="text1"/>
                <w:sz w:val="22"/>
                <w:szCs w:val="22"/>
              </w:rPr>
              <w:t>Registro (s)</w:t>
            </w:r>
          </w:p>
        </w:tc>
      </w:tr>
      <w:tr w:rsidR="004B6BEF" w:rsidRPr="004B6BEF" w14:paraId="34921918" w14:textId="77777777" w:rsidTr="00AD1FF9">
        <w:trPr>
          <w:trHeight w:val="355"/>
          <w:jc w:val="center"/>
        </w:trPr>
        <w:tc>
          <w:tcPr>
            <w:tcW w:w="628" w:type="dxa"/>
            <w:shd w:val="clear" w:color="auto" w:fill="auto"/>
            <w:vAlign w:val="center"/>
          </w:tcPr>
          <w:p w14:paraId="6602F890" w14:textId="35B8E9D1" w:rsidR="003709E0" w:rsidRPr="004B6BEF" w:rsidRDefault="000D6A39" w:rsidP="008C60C6">
            <w:pPr>
              <w:rPr>
                <w:rFonts w:ascii="Arial" w:hAnsi="Arial" w:cs="Arial"/>
                <w:color w:val="000000" w:themeColor="text1"/>
                <w:sz w:val="22"/>
                <w:szCs w:val="22"/>
              </w:rPr>
            </w:pPr>
            <w:r w:rsidRPr="004B6BEF">
              <w:rPr>
                <w:rFonts w:ascii="Arial" w:hAnsi="Arial" w:cs="Arial"/>
                <w:color w:val="000000" w:themeColor="text1"/>
                <w:sz w:val="22"/>
                <w:szCs w:val="22"/>
              </w:rPr>
              <w:t>01</w:t>
            </w:r>
          </w:p>
        </w:tc>
        <w:tc>
          <w:tcPr>
            <w:tcW w:w="2004" w:type="dxa"/>
            <w:shd w:val="clear" w:color="auto" w:fill="auto"/>
            <w:vAlign w:val="center"/>
          </w:tcPr>
          <w:p w14:paraId="1B069E6E" w14:textId="0A964404" w:rsidR="003709E0" w:rsidRPr="004B6BEF" w:rsidRDefault="00E15B4A" w:rsidP="008C60C6">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Notificación de renuncia voluntaria </w:t>
            </w:r>
          </w:p>
        </w:tc>
        <w:tc>
          <w:tcPr>
            <w:tcW w:w="2183" w:type="dxa"/>
            <w:shd w:val="clear" w:color="auto" w:fill="auto"/>
            <w:vAlign w:val="center"/>
          </w:tcPr>
          <w:p w14:paraId="67F8ADF0" w14:textId="279C3A85" w:rsidR="003709E0" w:rsidRPr="004B6BEF" w:rsidRDefault="00E15B4A" w:rsidP="008C60C6">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El servidor presenta </w:t>
            </w:r>
            <w:r w:rsidR="00677370" w:rsidRPr="004B6BEF">
              <w:rPr>
                <w:rFonts w:ascii="Arial" w:hAnsi="Arial" w:cs="Arial"/>
                <w:bCs/>
                <w:color w:val="000000" w:themeColor="text1"/>
                <w:sz w:val="16"/>
                <w:szCs w:val="16"/>
              </w:rPr>
              <w:t>notificación de</w:t>
            </w:r>
            <w:r w:rsidRPr="004B6BEF">
              <w:rPr>
                <w:rFonts w:ascii="Arial" w:hAnsi="Arial" w:cs="Arial"/>
                <w:bCs/>
                <w:color w:val="000000" w:themeColor="text1"/>
                <w:sz w:val="16"/>
                <w:szCs w:val="16"/>
              </w:rPr>
              <w:t xml:space="preserve"> renuncia voluntaria dirigida al Director General</w:t>
            </w:r>
          </w:p>
        </w:tc>
        <w:tc>
          <w:tcPr>
            <w:tcW w:w="1984" w:type="dxa"/>
          </w:tcPr>
          <w:p w14:paraId="58ED73C5" w14:textId="77777777" w:rsidR="003709E0" w:rsidRPr="004B6BEF" w:rsidRDefault="003709E0" w:rsidP="008C60C6">
            <w:pPr>
              <w:rPr>
                <w:rFonts w:ascii="Arial" w:hAnsi="Arial" w:cs="Arial"/>
                <w:bCs/>
                <w:color w:val="000000" w:themeColor="text1"/>
                <w:sz w:val="16"/>
                <w:szCs w:val="16"/>
              </w:rPr>
            </w:pPr>
          </w:p>
        </w:tc>
        <w:tc>
          <w:tcPr>
            <w:tcW w:w="1843" w:type="dxa"/>
            <w:shd w:val="clear" w:color="auto" w:fill="auto"/>
            <w:vAlign w:val="center"/>
          </w:tcPr>
          <w:p w14:paraId="4A35B112" w14:textId="1FF46E84" w:rsidR="003709E0" w:rsidRPr="004B6BEF" w:rsidRDefault="00E15B4A" w:rsidP="008C60C6">
            <w:pPr>
              <w:rPr>
                <w:rFonts w:ascii="Arial" w:hAnsi="Arial" w:cs="Arial"/>
                <w:bCs/>
                <w:color w:val="000000" w:themeColor="text1"/>
                <w:sz w:val="16"/>
                <w:szCs w:val="16"/>
              </w:rPr>
            </w:pPr>
            <w:r w:rsidRPr="004B6BEF">
              <w:rPr>
                <w:rFonts w:ascii="Arial" w:hAnsi="Arial" w:cs="Arial"/>
                <w:bCs/>
                <w:color w:val="000000" w:themeColor="text1"/>
                <w:sz w:val="16"/>
                <w:szCs w:val="16"/>
              </w:rPr>
              <w:t>Servidor Aeronáutico</w:t>
            </w:r>
          </w:p>
        </w:tc>
        <w:tc>
          <w:tcPr>
            <w:tcW w:w="1559" w:type="dxa"/>
            <w:shd w:val="clear" w:color="auto" w:fill="auto"/>
            <w:vAlign w:val="center"/>
          </w:tcPr>
          <w:p w14:paraId="08D6D410" w14:textId="5DA34A92" w:rsidR="003709E0" w:rsidRPr="004B6BEF" w:rsidRDefault="00677370" w:rsidP="00F54FAC">
            <w:pPr>
              <w:rPr>
                <w:rFonts w:ascii="Arial" w:hAnsi="Arial" w:cs="Arial"/>
                <w:bCs/>
                <w:color w:val="000000" w:themeColor="text1"/>
                <w:sz w:val="16"/>
                <w:szCs w:val="16"/>
              </w:rPr>
            </w:pPr>
            <w:r w:rsidRPr="004B6BEF">
              <w:rPr>
                <w:rFonts w:ascii="Arial" w:hAnsi="Arial" w:cs="Arial"/>
                <w:bCs/>
                <w:color w:val="000000" w:themeColor="text1"/>
                <w:sz w:val="16"/>
                <w:szCs w:val="16"/>
              </w:rPr>
              <w:t>Registro de notificación por los sistemas de información establecidos o radicad en físico en la Dirección de Gestión Humana</w:t>
            </w:r>
          </w:p>
        </w:tc>
      </w:tr>
      <w:tr w:rsidR="004B6BEF" w:rsidRPr="004B6BEF" w14:paraId="57ED235A" w14:textId="77777777" w:rsidTr="00AD1FF9">
        <w:trPr>
          <w:trHeight w:val="355"/>
          <w:jc w:val="center"/>
        </w:trPr>
        <w:tc>
          <w:tcPr>
            <w:tcW w:w="628" w:type="dxa"/>
            <w:shd w:val="clear" w:color="auto" w:fill="auto"/>
            <w:vAlign w:val="center"/>
          </w:tcPr>
          <w:p w14:paraId="48CBFBD3" w14:textId="6B673F2B" w:rsidR="003709E0" w:rsidRPr="004B6BEF" w:rsidRDefault="009C357A" w:rsidP="008C60C6">
            <w:pPr>
              <w:rPr>
                <w:rFonts w:ascii="Arial" w:hAnsi="Arial" w:cs="Arial"/>
                <w:color w:val="000000" w:themeColor="text1"/>
                <w:sz w:val="22"/>
                <w:szCs w:val="22"/>
              </w:rPr>
            </w:pPr>
            <w:r w:rsidRPr="004B6BEF">
              <w:rPr>
                <w:rFonts w:ascii="Arial" w:hAnsi="Arial" w:cs="Arial"/>
                <w:color w:val="000000" w:themeColor="text1"/>
                <w:sz w:val="22"/>
                <w:szCs w:val="22"/>
              </w:rPr>
              <w:t>02</w:t>
            </w:r>
          </w:p>
        </w:tc>
        <w:tc>
          <w:tcPr>
            <w:tcW w:w="2004" w:type="dxa"/>
            <w:shd w:val="clear" w:color="auto" w:fill="auto"/>
            <w:vAlign w:val="center"/>
          </w:tcPr>
          <w:p w14:paraId="548896C8" w14:textId="19C76E95" w:rsidR="003709E0" w:rsidRPr="004B6BEF" w:rsidRDefault="009C357A" w:rsidP="008C60C6">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Aceptación de la renuncia </w:t>
            </w:r>
          </w:p>
        </w:tc>
        <w:tc>
          <w:tcPr>
            <w:tcW w:w="2183" w:type="dxa"/>
            <w:shd w:val="clear" w:color="auto" w:fill="auto"/>
            <w:vAlign w:val="center"/>
          </w:tcPr>
          <w:p w14:paraId="170D5B4A" w14:textId="32052791" w:rsidR="003709E0" w:rsidRPr="004B6BEF" w:rsidRDefault="00D015FC" w:rsidP="008C60C6">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Mediante oficio de notificación </w:t>
            </w:r>
            <w:r w:rsidR="000539F8" w:rsidRPr="004B6BEF">
              <w:rPr>
                <w:rFonts w:ascii="Arial" w:hAnsi="Arial" w:cs="Arial"/>
                <w:bCs/>
                <w:color w:val="000000" w:themeColor="text1"/>
                <w:sz w:val="16"/>
                <w:szCs w:val="16"/>
              </w:rPr>
              <w:t xml:space="preserve">y acto administrativo de notificación </w:t>
            </w:r>
            <w:r w:rsidRPr="004B6BEF">
              <w:rPr>
                <w:rFonts w:ascii="Arial" w:hAnsi="Arial" w:cs="Arial"/>
                <w:bCs/>
                <w:color w:val="000000" w:themeColor="text1"/>
                <w:sz w:val="16"/>
                <w:szCs w:val="16"/>
              </w:rPr>
              <w:t xml:space="preserve">se le informa al servidor de los pasos a seguir para </w:t>
            </w:r>
            <w:r w:rsidR="001C0477" w:rsidRPr="004B6BEF">
              <w:rPr>
                <w:rFonts w:ascii="Arial" w:hAnsi="Arial" w:cs="Arial"/>
                <w:bCs/>
                <w:color w:val="000000" w:themeColor="text1"/>
                <w:sz w:val="16"/>
                <w:szCs w:val="16"/>
              </w:rPr>
              <w:t xml:space="preserve">realizar el proceso de terminación </w:t>
            </w:r>
            <w:r w:rsidR="00F4640B" w:rsidRPr="004B6BEF">
              <w:rPr>
                <w:rFonts w:ascii="Arial" w:hAnsi="Arial" w:cs="Arial"/>
                <w:bCs/>
                <w:color w:val="000000" w:themeColor="text1"/>
                <w:sz w:val="16"/>
                <w:szCs w:val="16"/>
              </w:rPr>
              <w:t xml:space="preserve">de la vinculación </w:t>
            </w:r>
          </w:p>
        </w:tc>
        <w:tc>
          <w:tcPr>
            <w:tcW w:w="1984" w:type="dxa"/>
            <w:vAlign w:val="center"/>
          </w:tcPr>
          <w:p w14:paraId="4A1237A2" w14:textId="5528EA55" w:rsidR="003709E0" w:rsidRPr="004B6BEF" w:rsidRDefault="00F04A05" w:rsidP="008C60C6">
            <w:pPr>
              <w:rPr>
                <w:rFonts w:ascii="Arial" w:hAnsi="Arial" w:cs="Arial"/>
                <w:bCs/>
                <w:color w:val="000000" w:themeColor="text1"/>
                <w:sz w:val="16"/>
                <w:szCs w:val="16"/>
              </w:rPr>
            </w:pPr>
            <w:r w:rsidRPr="004B6BEF">
              <w:rPr>
                <w:rFonts w:ascii="Arial" w:hAnsi="Arial" w:cs="Arial"/>
                <w:bCs/>
                <w:color w:val="000000" w:themeColor="text1"/>
                <w:sz w:val="16"/>
                <w:szCs w:val="16"/>
              </w:rPr>
              <w:t>Oficio de aceptación y notificación</w:t>
            </w:r>
          </w:p>
        </w:tc>
        <w:tc>
          <w:tcPr>
            <w:tcW w:w="1843" w:type="dxa"/>
            <w:shd w:val="clear" w:color="auto" w:fill="auto"/>
            <w:vAlign w:val="center"/>
          </w:tcPr>
          <w:p w14:paraId="7673D72F" w14:textId="261E3CC1" w:rsidR="003709E0" w:rsidRPr="004B6BEF" w:rsidRDefault="00F04A05" w:rsidP="008C60C6">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del Talento humano</w:t>
            </w:r>
          </w:p>
        </w:tc>
        <w:tc>
          <w:tcPr>
            <w:tcW w:w="1559" w:type="dxa"/>
            <w:shd w:val="clear" w:color="auto" w:fill="auto"/>
            <w:vAlign w:val="center"/>
          </w:tcPr>
          <w:p w14:paraId="551313D8" w14:textId="110F6F95" w:rsidR="003709E0" w:rsidRPr="004B6BEF" w:rsidRDefault="00E91595" w:rsidP="00F54FAC">
            <w:pPr>
              <w:rPr>
                <w:rFonts w:ascii="Arial" w:hAnsi="Arial" w:cs="Arial"/>
                <w:bCs/>
                <w:color w:val="000000" w:themeColor="text1"/>
                <w:sz w:val="16"/>
                <w:szCs w:val="16"/>
              </w:rPr>
            </w:pPr>
            <w:r w:rsidRPr="004B6BEF">
              <w:rPr>
                <w:rFonts w:ascii="Arial" w:hAnsi="Arial" w:cs="Arial"/>
                <w:bCs/>
                <w:color w:val="000000" w:themeColor="text1"/>
                <w:sz w:val="16"/>
                <w:szCs w:val="16"/>
              </w:rPr>
              <w:t>Oficio de aceptación y notificación</w:t>
            </w:r>
          </w:p>
        </w:tc>
      </w:tr>
      <w:tr w:rsidR="004B6BEF" w:rsidRPr="004B6BEF" w14:paraId="6BC572C4" w14:textId="77777777" w:rsidTr="00AD1FF9">
        <w:trPr>
          <w:trHeight w:val="355"/>
          <w:jc w:val="center"/>
        </w:trPr>
        <w:tc>
          <w:tcPr>
            <w:tcW w:w="628" w:type="dxa"/>
            <w:shd w:val="clear" w:color="auto" w:fill="auto"/>
            <w:vAlign w:val="center"/>
          </w:tcPr>
          <w:p w14:paraId="31C0E78D" w14:textId="12F05DD9"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03</w:t>
            </w:r>
          </w:p>
        </w:tc>
        <w:tc>
          <w:tcPr>
            <w:tcW w:w="2004" w:type="dxa"/>
            <w:shd w:val="clear" w:color="auto" w:fill="auto"/>
            <w:vAlign w:val="center"/>
          </w:tcPr>
          <w:p w14:paraId="507FCD56" w14:textId="05CDF83F"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Elaboración acto administrativo</w:t>
            </w:r>
          </w:p>
        </w:tc>
        <w:tc>
          <w:tcPr>
            <w:tcW w:w="2183" w:type="dxa"/>
            <w:shd w:val="clear" w:color="auto" w:fill="auto"/>
            <w:vAlign w:val="center"/>
          </w:tcPr>
          <w:p w14:paraId="51F53029" w14:textId="49B947E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Se emite acto administrativo / resolución de la aceptación de retiro y desvinculación del servidor aeronáutico</w:t>
            </w:r>
          </w:p>
        </w:tc>
        <w:tc>
          <w:tcPr>
            <w:tcW w:w="1984" w:type="dxa"/>
            <w:vAlign w:val="center"/>
          </w:tcPr>
          <w:p w14:paraId="46457F84" w14:textId="6408398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Verificar los documentos que se requieren para generar el acto administrativo</w:t>
            </w:r>
          </w:p>
        </w:tc>
        <w:tc>
          <w:tcPr>
            <w:tcW w:w="1843" w:type="dxa"/>
            <w:shd w:val="clear" w:color="auto" w:fill="auto"/>
            <w:vAlign w:val="center"/>
          </w:tcPr>
          <w:p w14:paraId="7339D6FF" w14:textId="2A944E0F"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personal</w:t>
            </w:r>
          </w:p>
        </w:tc>
        <w:tc>
          <w:tcPr>
            <w:tcW w:w="1559" w:type="dxa"/>
            <w:shd w:val="clear" w:color="auto" w:fill="auto"/>
            <w:vAlign w:val="center"/>
          </w:tcPr>
          <w:p w14:paraId="0CF9F1FF" w14:textId="168350A5"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Resolución del aceptación y desvinculación</w:t>
            </w:r>
          </w:p>
        </w:tc>
      </w:tr>
      <w:tr w:rsidR="004B6BEF" w:rsidRPr="004B6BEF" w14:paraId="67024D1C" w14:textId="77777777" w:rsidTr="00AD1FF9">
        <w:trPr>
          <w:trHeight w:val="355"/>
          <w:jc w:val="center"/>
        </w:trPr>
        <w:tc>
          <w:tcPr>
            <w:tcW w:w="628" w:type="dxa"/>
            <w:shd w:val="clear" w:color="auto" w:fill="auto"/>
            <w:vAlign w:val="center"/>
          </w:tcPr>
          <w:p w14:paraId="1140E037" w14:textId="12D13292"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04</w:t>
            </w:r>
          </w:p>
        </w:tc>
        <w:tc>
          <w:tcPr>
            <w:tcW w:w="2004" w:type="dxa"/>
            <w:shd w:val="clear" w:color="auto" w:fill="auto"/>
            <w:vAlign w:val="center"/>
          </w:tcPr>
          <w:p w14:paraId="00E649BE" w14:textId="36CDAB59"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Diligenciamiento de Visado Inventarial</w:t>
            </w:r>
          </w:p>
        </w:tc>
        <w:tc>
          <w:tcPr>
            <w:tcW w:w="2183" w:type="dxa"/>
            <w:shd w:val="clear" w:color="auto" w:fill="auto"/>
            <w:vAlign w:val="center"/>
          </w:tcPr>
          <w:p w14:paraId="1DA7B480" w14:textId="7B115CCB"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El Grupo de Administración de Talento Humano, suministra al servidor el Formato de Visado Inventarial, dentro de las que el Servidor Gestiona las firmas correspondientes, anexando el acta de entrega de puesto cuando sea pertinente por el Jefe Inmediato</w:t>
            </w:r>
          </w:p>
        </w:tc>
        <w:tc>
          <w:tcPr>
            <w:tcW w:w="1984" w:type="dxa"/>
            <w:vAlign w:val="center"/>
          </w:tcPr>
          <w:p w14:paraId="45C44800" w14:textId="3DDACAF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Diligenciar el formato ESTR-2.0-12-05: Visado Inventarial</w:t>
            </w:r>
          </w:p>
        </w:tc>
        <w:tc>
          <w:tcPr>
            <w:tcW w:w="1843" w:type="dxa"/>
            <w:shd w:val="clear" w:color="auto" w:fill="auto"/>
            <w:vAlign w:val="center"/>
          </w:tcPr>
          <w:p w14:paraId="11612057"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Grupo Administración del Talento Humano </w:t>
            </w:r>
          </w:p>
          <w:p w14:paraId="3C4F9B2C"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Partes Interesadas</w:t>
            </w:r>
          </w:p>
          <w:p w14:paraId="160B0181" w14:textId="627690CE"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Servidor Aeronáutico</w:t>
            </w:r>
          </w:p>
        </w:tc>
        <w:tc>
          <w:tcPr>
            <w:tcW w:w="1559" w:type="dxa"/>
            <w:shd w:val="clear" w:color="auto" w:fill="auto"/>
            <w:vAlign w:val="center"/>
          </w:tcPr>
          <w:p w14:paraId="7212BDF0"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ESTR-2.0-12-05: Visado Inventarial</w:t>
            </w:r>
          </w:p>
          <w:p w14:paraId="3F457766" w14:textId="1EDC340D"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ESTR-2.0-12-16_Entrega Puesto De Trabajo</w:t>
            </w:r>
          </w:p>
        </w:tc>
      </w:tr>
      <w:tr w:rsidR="004B6BEF" w:rsidRPr="004B6BEF" w14:paraId="22ADAC4C" w14:textId="77777777" w:rsidTr="00AD1FF9">
        <w:trPr>
          <w:trHeight w:val="355"/>
          <w:jc w:val="center"/>
        </w:trPr>
        <w:tc>
          <w:tcPr>
            <w:tcW w:w="628" w:type="dxa"/>
            <w:shd w:val="clear" w:color="auto" w:fill="auto"/>
            <w:vAlign w:val="center"/>
          </w:tcPr>
          <w:p w14:paraId="0FB0ABE2" w14:textId="2C5F83FD"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05</w:t>
            </w:r>
          </w:p>
        </w:tc>
        <w:tc>
          <w:tcPr>
            <w:tcW w:w="2004" w:type="dxa"/>
            <w:shd w:val="clear" w:color="auto" w:fill="auto"/>
            <w:vAlign w:val="center"/>
          </w:tcPr>
          <w:p w14:paraId="07BEBC7F" w14:textId="0E887C84"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Declaración de bienes y rentas </w:t>
            </w:r>
          </w:p>
        </w:tc>
        <w:tc>
          <w:tcPr>
            <w:tcW w:w="2183" w:type="dxa"/>
            <w:shd w:val="clear" w:color="auto" w:fill="auto"/>
            <w:vAlign w:val="center"/>
          </w:tcPr>
          <w:p w14:paraId="3B51FAE0" w14:textId="79D55B6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El Servidor que presente la novedad, realizará la actualización en el SIGEP</w:t>
            </w:r>
          </w:p>
        </w:tc>
        <w:tc>
          <w:tcPr>
            <w:tcW w:w="1984" w:type="dxa"/>
            <w:vAlign w:val="center"/>
          </w:tcPr>
          <w:p w14:paraId="531239B1" w14:textId="39DA5049"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Realizar la actualización del SIGEP</w:t>
            </w:r>
          </w:p>
        </w:tc>
        <w:tc>
          <w:tcPr>
            <w:tcW w:w="1843" w:type="dxa"/>
            <w:shd w:val="clear" w:color="auto" w:fill="auto"/>
            <w:vAlign w:val="center"/>
          </w:tcPr>
          <w:p w14:paraId="7D3C1EBA" w14:textId="0014A05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Servidor aeronáutico con novedad de retiro</w:t>
            </w:r>
          </w:p>
        </w:tc>
        <w:tc>
          <w:tcPr>
            <w:tcW w:w="1559" w:type="dxa"/>
            <w:shd w:val="clear" w:color="auto" w:fill="auto"/>
            <w:vAlign w:val="center"/>
          </w:tcPr>
          <w:p w14:paraId="0673C733" w14:textId="5F5DF006"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Declaración de bienes y rentas</w:t>
            </w:r>
          </w:p>
        </w:tc>
      </w:tr>
      <w:tr w:rsidR="004B6BEF" w:rsidRPr="004B6BEF" w14:paraId="1210EE3C" w14:textId="77777777" w:rsidTr="00AD1FF9">
        <w:trPr>
          <w:trHeight w:val="355"/>
          <w:jc w:val="center"/>
        </w:trPr>
        <w:tc>
          <w:tcPr>
            <w:tcW w:w="628" w:type="dxa"/>
            <w:shd w:val="clear" w:color="auto" w:fill="auto"/>
            <w:vAlign w:val="center"/>
          </w:tcPr>
          <w:p w14:paraId="372EE22D" w14:textId="2846AAC9"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06</w:t>
            </w:r>
          </w:p>
        </w:tc>
        <w:tc>
          <w:tcPr>
            <w:tcW w:w="2004" w:type="dxa"/>
            <w:shd w:val="clear" w:color="auto" w:fill="auto"/>
            <w:vAlign w:val="center"/>
          </w:tcPr>
          <w:p w14:paraId="1CA7B590" w14:textId="67F2FEA6"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Entrevista de retiro </w:t>
            </w:r>
          </w:p>
        </w:tc>
        <w:tc>
          <w:tcPr>
            <w:tcW w:w="2183" w:type="dxa"/>
            <w:shd w:val="clear" w:color="auto" w:fill="auto"/>
            <w:vAlign w:val="center"/>
          </w:tcPr>
          <w:p w14:paraId="68ED074A" w14:textId="70200623"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El servidor se presenta en el grupo de Administración del Talento Humano para la realización de la entrevista de retiro</w:t>
            </w:r>
          </w:p>
        </w:tc>
        <w:tc>
          <w:tcPr>
            <w:tcW w:w="1984" w:type="dxa"/>
            <w:vAlign w:val="center"/>
          </w:tcPr>
          <w:p w14:paraId="683D81A4" w14:textId="179852C5"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Formato Entrevista de retiro</w:t>
            </w:r>
          </w:p>
        </w:tc>
        <w:tc>
          <w:tcPr>
            <w:tcW w:w="1843" w:type="dxa"/>
            <w:shd w:val="clear" w:color="auto" w:fill="auto"/>
            <w:vAlign w:val="center"/>
          </w:tcPr>
          <w:p w14:paraId="1AA34FAA" w14:textId="49AC1254"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del Talento Humano</w:t>
            </w:r>
          </w:p>
        </w:tc>
        <w:tc>
          <w:tcPr>
            <w:tcW w:w="1559" w:type="dxa"/>
            <w:shd w:val="clear" w:color="auto" w:fill="auto"/>
            <w:vAlign w:val="center"/>
          </w:tcPr>
          <w:p w14:paraId="0633F37E" w14:textId="6947F449"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ESTR-2.0-12-XX Entrevista de retiro</w:t>
            </w:r>
          </w:p>
        </w:tc>
      </w:tr>
      <w:tr w:rsidR="004B6BEF" w:rsidRPr="004B6BEF" w14:paraId="3ED3FE34" w14:textId="77777777" w:rsidTr="00AD1FF9">
        <w:trPr>
          <w:trHeight w:val="355"/>
          <w:jc w:val="center"/>
        </w:trPr>
        <w:tc>
          <w:tcPr>
            <w:tcW w:w="628" w:type="dxa"/>
            <w:shd w:val="clear" w:color="auto" w:fill="auto"/>
            <w:vAlign w:val="center"/>
          </w:tcPr>
          <w:p w14:paraId="46E82793" w14:textId="04877C6C"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07</w:t>
            </w:r>
          </w:p>
        </w:tc>
        <w:tc>
          <w:tcPr>
            <w:tcW w:w="2004" w:type="dxa"/>
            <w:shd w:val="clear" w:color="auto" w:fill="auto"/>
            <w:vAlign w:val="center"/>
          </w:tcPr>
          <w:p w14:paraId="53430319" w14:textId="6F362EF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Examen de retiro</w:t>
            </w:r>
          </w:p>
        </w:tc>
        <w:tc>
          <w:tcPr>
            <w:tcW w:w="2183" w:type="dxa"/>
            <w:shd w:val="clear" w:color="auto" w:fill="auto"/>
            <w:vAlign w:val="center"/>
          </w:tcPr>
          <w:p w14:paraId="4CDAC7F9" w14:textId="5070DBE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Se le notifica al servidor aeronáutico, que debe presentarse en el Grupo de Seguridad y salud en el trabajo para remitir a la IPS para la práctica del examen </w:t>
            </w:r>
          </w:p>
        </w:tc>
        <w:tc>
          <w:tcPr>
            <w:tcW w:w="1984" w:type="dxa"/>
            <w:vAlign w:val="center"/>
          </w:tcPr>
          <w:p w14:paraId="003678E6" w14:textId="08F25E2B"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Enviar correo a servidor que presenta la novedad</w:t>
            </w:r>
          </w:p>
        </w:tc>
        <w:tc>
          <w:tcPr>
            <w:tcW w:w="1843" w:type="dxa"/>
            <w:shd w:val="clear" w:color="auto" w:fill="auto"/>
            <w:vAlign w:val="center"/>
          </w:tcPr>
          <w:p w14:paraId="44C8B013" w14:textId="55134F3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Seguridad y Salud en el trabajo</w:t>
            </w:r>
          </w:p>
        </w:tc>
        <w:tc>
          <w:tcPr>
            <w:tcW w:w="1559" w:type="dxa"/>
            <w:shd w:val="clear" w:color="auto" w:fill="auto"/>
            <w:vAlign w:val="center"/>
          </w:tcPr>
          <w:p w14:paraId="60D2E8A4"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Correo electrónico de IPS </w:t>
            </w:r>
          </w:p>
          <w:p w14:paraId="62179C4C" w14:textId="1633B87E"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Concepto medico de retiro</w:t>
            </w:r>
          </w:p>
        </w:tc>
      </w:tr>
      <w:tr w:rsidR="004B6BEF" w:rsidRPr="004B6BEF" w14:paraId="7EEF62D6" w14:textId="77777777" w:rsidTr="00AD1FF9">
        <w:trPr>
          <w:trHeight w:val="355"/>
          <w:jc w:val="center"/>
        </w:trPr>
        <w:tc>
          <w:tcPr>
            <w:tcW w:w="628" w:type="dxa"/>
            <w:shd w:val="clear" w:color="auto" w:fill="auto"/>
            <w:vAlign w:val="center"/>
          </w:tcPr>
          <w:p w14:paraId="3E05A39A" w14:textId="6B43DB23"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08</w:t>
            </w:r>
          </w:p>
        </w:tc>
        <w:tc>
          <w:tcPr>
            <w:tcW w:w="2004" w:type="dxa"/>
            <w:shd w:val="clear" w:color="auto" w:fill="auto"/>
            <w:vAlign w:val="center"/>
          </w:tcPr>
          <w:p w14:paraId="7962187E" w14:textId="1A72F1C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Retiro de la planta de personal</w:t>
            </w:r>
          </w:p>
        </w:tc>
        <w:tc>
          <w:tcPr>
            <w:tcW w:w="2183" w:type="dxa"/>
            <w:shd w:val="clear" w:color="auto" w:fill="auto"/>
            <w:vAlign w:val="center"/>
          </w:tcPr>
          <w:p w14:paraId="435299E7" w14:textId="23EFA6F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Se realiza el retiro de la planta de personal y se notifica a las partes </w:t>
            </w:r>
            <w:r w:rsidRPr="004B6BEF">
              <w:rPr>
                <w:rFonts w:ascii="Arial" w:hAnsi="Arial" w:cs="Arial"/>
                <w:bCs/>
                <w:color w:val="000000" w:themeColor="text1"/>
                <w:sz w:val="16"/>
                <w:szCs w:val="16"/>
              </w:rPr>
              <w:lastRenderedPageBreak/>
              <w:t>interesadas para el bloqueo de acceso a los sistemas de información</w:t>
            </w:r>
          </w:p>
        </w:tc>
        <w:tc>
          <w:tcPr>
            <w:tcW w:w="1984" w:type="dxa"/>
            <w:vAlign w:val="center"/>
          </w:tcPr>
          <w:p w14:paraId="57B68612"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lastRenderedPageBreak/>
              <w:t>Visado Inventarial</w:t>
            </w:r>
          </w:p>
          <w:p w14:paraId="52E6FDC5" w14:textId="58826309"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Realizar registro de los sistemas de información</w:t>
            </w:r>
          </w:p>
        </w:tc>
        <w:tc>
          <w:tcPr>
            <w:tcW w:w="1843" w:type="dxa"/>
            <w:shd w:val="clear" w:color="auto" w:fill="auto"/>
            <w:vAlign w:val="center"/>
          </w:tcPr>
          <w:p w14:paraId="02A25A05" w14:textId="7ED99F5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personal</w:t>
            </w:r>
          </w:p>
        </w:tc>
        <w:tc>
          <w:tcPr>
            <w:tcW w:w="1559" w:type="dxa"/>
            <w:shd w:val="clear" w:color="auto" w:fill="auto"/>
            <w:vAlign w:val="center"/>
          </w:tcPr>
          <w:p w14:paraId="29641110" w14:textId="387432E2"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Acto administrativo</w:t>
            </w:r>
          </w:p>
        </w:tc>
      </w:tr>
      <w:tr w:rsidR="004B6BEF" w:rsidRPr="004B6BEF" w14:paraId="2C7D332F" w14:textId="77777777" w:rsidTr="00AD1FF9">
        <w:trPr>
          <w:trHeight w:val="355"/>
          <w:jc w:val="center"/>
        </w:trPr>
        <w:tc>
          <w:tcPr>
            <w:tcW w:w="628" w:type="dxa"/>
            <w:shd w:val="clear" w:color="auto" w:fill="auto"/>
            <w:vAlign w:val="center"/>
          </w:tcPr>
          <w:p w14:paraId="5C9C11EE" w14:textId="44E8BF15"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09</w:t>
            </w:r>
          </w:p>
        </w:tc>
        <w:tc>
          <w:tcPr>
            <w:tcW w:w="2004" w:type="dxa"/>
            <w:shd w:val="clear" w:color="auto" w:fill="auto"/>
            <w:vAlign w:val="center"/>
          </w:tcPr>
          <w:p w14:paraId="6A68C3CE" w14:textId="55EE3391"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Resolución acto administrativo</w:t>
            </w:r>
          </w:p>
        </w:tc>
        <w:tc>
          <w:tcPr>
            <w:tcW w:w="2183" w:type="dxa"/>
            <w:shd w:val="clear" w:color="auto" w:fill="auto"/>
            <w:vAlign w:val="center"/>
          </w:tcPr>
          <w:p w14:paraId="502CA8B3" w14:textId="41104A8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Emitir resolución para generar la liquidación de prestaciones sociales y presentar las novedades ante el sistema de seguridad social</w:t>
            </w:r>
          </w:p>
        </w:tc>
        <w:tc>
          <w:tcPr>
            <w:tcW w:w="1984" w:type="dxa"/>
            <w:vAlign w:val="center"/>
          </w:tcPr>
          <w:p w14:paraId="5C50C653" w14:textId="2629D64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Generar la resolución de la liquidación de prestaciones sociales</w:t>
            </w:r>
          </w:p>
        </w:tc>
        <w:tc>
          <w:tcPr>
            <w:tcW w:w="1843" w:type="dxa"/>
            <w:shd w:val="clear" w:color="auto" w:fill="auto"/>
            <w:vAlign w:val="center"/>
          </w:tcPr>
          <w:p w14:paraId="21D53C31" w14:textId="08CA654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personal</w:t>
            </w:r>
          </w:p>
        </w:tc>
        <w:tc>
          <w:tcPr>
            <w:tcW w:w="1559" w:type="dxa"/>
            <w:shd w:val="clear" w:color="auto" w:fill="auto"/>
            <w:vAlign w:val="center"/>
          </w:tcPr>
          <w:p w14:paraId="0C72D5B5" w14:textId="50EB0A1E"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Resolución de liquidación de prestaciones sociales</w:t>
            </w:r>
          </w:p>
        </w:tc>
      </w:tr>
      <w:tr w:rsidR="004B6BEF" w:rsidRPr="004B6BEF" w14:paraId="5B6056C3" w14:textId="77777777" w:rsidTr="00AD1FF9">
        <w:trPr>
          <w:trHeight w:val="355"/>
          <w:jc w:val="center"/>
        </w:trPr>
        <w:tc>
          <w:tcPr>
            <w:tcW w:w="628" w:type="dxa"/>
            <w:shd w:val="clear" w:color="auto" w:fill="auto"/>
            <w:vAlign w:val="center"/>
          </w:tcPr>
          <w:p w14:paraId="7604433F" w14:textId="42441359"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10</w:t>
            </w:r>
          </w:p>
        </w:tc>
        <w:tc>
          <w:tcPr>
            <w:tcW w:w="2004" w:type="dxa"/>
            <w:shd w:val="clear" w:color="auto" w:fill="auto"/>
            <w:vAlign w:val="center"/>
          </w:tcPr>
          <w:p w14:paraId="1C94BD9A" w14:textId="01413C3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Generar liquidación de prestaciones </w:t>
            </w:r>
          </w:p>
        </w:tc>
        <w:tc>
          <w:tcPr>
            <w:tcW w:w="2183" w:type="dxa"/>
            <w:shd w:val="clear" w:color="auto" w:fill="auto"/>
            <w:vAlign w:val="center"/>
          </w:tcPr>
          <w:p w14:paraId="113A7E36" w14:textId="733D6271" w:rsidR="00E83168" w:rsidRPr="004B6BEF" w:rsidRDefault="001A2450"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El grupo de liquidación y prestaciones sociales </w:t>
            </w:r>
            <w:r w:rsidR="00C61182" w:rsidRPr="004B6BEF">
              <w:rPr>
                <w:rFonts w:ascii="Arial" w:hAnsi="Arial" w:cs="Arial"/>
                <w:bCs/>
                <w:color w:val="000000" w:themeColor="text1"/>
                <w:sz w:val="16"/>
                <w:szCs w:val="16"/>
              </w:rPr>
              <w:t xml:space="preserve">recibe la resolución respectiva y genera </w:t>
            </w:r>
            <w:r w:rsidR="00E83168" w:rsidRPr="004B6BEF">
              <w:rPr>
                <w:rFonts w:ascii="Arial" w:hAnsi="Arial" w:cs="Arial"/>
                <w:bCs/>
                <w:color w:val="000000" w:themeColor="text1"/>
                <w:sz w:val="16"/>
                <w:szCs w:val="16"/>
              </w:rPr>
              <w:t>la planilla de pago de seguridad social con novedad de retiro comprobante de liquidación para pago</w:t>
            </w:r>
          </w:p>
        </w:tc>
        <w:tc>
          <w:tcPr>
            <w:tcW w:w="1984" w:type="dxa"/>
            <w:vAlign w:val="center"/>
          </w:tcPr>
          <w:p w14:paraId="4CFA104F" w14:textId="1E7C3BFC"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Generar pago de planilla de seguridad social</w:t>
            </w:r>
          </w:p>
          <w:p w14:paraId="0C08991D" w14:textId="0AC14365"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Comprobante de pago de liquidación de prestaciones sociales</w:t>
            </w:r>
          </w:p>
        </w:tc>
        <w:tc>
          <w:tcPr>
            <w:tcW w:w="1843" w:type="dxa"/>
            <w:shd w:val="clear" w:color="auto" w:fill="auto"/>
            <w:vAlign w:val="center"/>
          </w:tcPr>
          <w:p w14:paraId="40E6A98E" w14:textId="29A7B97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Grupo Liquidación de prestaciones sociales y nomina </w:t>
            </w:r>
          </w:p>
        </w:tc>
        <w:tc>
          <w:tcPr>
            <w:tcW w:w="1559" w:type="dxa"/>
            <w:shd w:val="clear" w:color="auto" w:fill="auto"/>
            <w:vAlign w:val="center"/>
          </w:tcPr>
          <w:p w14:paraId="6C037304" w14:textId="2C229D71"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Soportes de la liquidación </w:t>
            </w:r>
          </w:p>
        </w:tc>
      </w:tr>
      <w:tr w:rsidR="004B6BEF" w:rsidRPr="004B6BEF" w14:paraId="1D357FBB" w14:textId="77777777" w:rsidTr="00AD1FF9">
        <w:trPr>
          <w:trHeight w:val="355"/>
          <w:jc w:val="center"/>
        </w:trPr>
        <w:tc>
          <w:tcPr>
            <w:tcW w:w="628" w:type="dxa"/>
            <w:shd w:val="clear" w:color="auto" w:fill="auto"/>
            <w:vAlign w:val="center"/>
          </w:tcPr>
          <w:p w14:paraId="2A65C0EC" w14:textId="7BD26CD8"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11</w:t>
            </w:r>
          </w:p>
        </w:tc>
        <w:tc>
          <w:tcPr>
            <w:tcW w:w="2004" w:type="dxa"/>
            <w:shd w:val="clear" w:color="auto" w:fill="auto"/>
            <w:vAlign w:val="center"/>
          </w:tcPr>
          <w:p w14:paraId="1CA6E30C" w14:textId="67E54D2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Notificación al servidor retirado</w:t>
            </w:r>
          </w:p>
        </w:tc>
        <w:tc>
          <w:tcPr>
            <w:tcW w:w="2183" w:type="dxa"/>
            <w:shd w:val="clear" w:color="auto" w:fill="auto"/>
            <w:vAlign w:val="center"/>
          </w:tcPr>
          <w:p w14:paraId="4960F782" w14:textId="054F126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Informar por los medios establecidos de la liquidación de las prestaciones sociales y su medio y fecha de pago</w:t>
            </w:r>
          </w:p>
        </w:tc>
        <w:tc>
          <w:tcPr>
            <w:tcW w:w="1984" w:type="dxa"/>
            <w:vAlign w:val="center"/>
          </w:tcPr>
          <w:p w14:paraId="28042040" w14:textId="62B7983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Generar correo al servidor retirado con las novedades presentadas</w:t>
            </w:r>
          </w:p>
        </w:tc>
        <w:tc>
          <w:tcPr>
            <w:tcW w:w="1843" w:type="dxa"/>
            <w:shd w:val="clear" w:color="auto" w:fill="auto"/>
            <w:vAlign w:val="center"/>
          </w:tcPr>
          <w:p w14:paraId="415611EA" w14:textId="51D85DB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liquidación de prestaciones sociales y nomina</w:t>
            </w:r>
          </w:p>
        </w:tc>
        <w:tc>
          <w:tcPr>
            <w:tcW w:w="1559" w:type="dxa"/>
            <w:shd w:val="clear" w:color="auto" w:fill="auto"/>
            <w:vAlign w:val="center"/>
          </w:tcPr>
          <w:p w14:paraId="1DFA0F9B" w14:textId="6EEBC7F1"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Soportes de pago y comunicación</w:t>
            </w:r>
          </w:p>
        </w:tc>
      </w:tr>
      <w:tr w:rsidR="004B6BEF" w:rsidRPr="004B6BEF" w14:paraId="4CD405B0" w14:textId="77777777" w:rsidTr="00AD1FF9">
        <w:trPr>
          <w:trHeight w:val="355"/>
          <w:jc w:val="center"/>
        </w:trPr>
        <w:tc>
          <w:tcPr>
            <w:tcW w:w="628" w:type="dxa"/>
            <w:shd w:val="clear" w:color="auto" w:fill="auto"/>
            <w:vAlign w:val="center"/>
          </w:tcPr>
          <w:p w14:paraId="76EDBF1F" w14:textId="4D3665F4"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12</w:t>
            </w:r>
          </w:p>
        </w:tc>
        <w:tc>
          <w:tcPr>
            <w:tcW w:w="2004" w:type="dxa"/>
            <w:shd w:val="clear" w:color="auto" w:fill="auto"/>
            <w:vAlign w:val="center"/>
          </w:tcPr>
          <w:p w14:paraId="19CA12E2" w14:textId="089ABD0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Enviar archivo de gestión</w:t>
            </w:r>
          </w:p>
        </w:tc>
        <w:tc>
          <w:tcPr>
            <w:tcW w:w="2183" w:type="dxa"/>
            <w:shd w:val="clear" w:color="auto" w:fill="auto"/>
            <w:vAlign w:val="center"/>
          </w:tcPr>
          <w:p w14:paraId="78431D13" w14:textId="35DCD48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Se envía archivo de gestión todos los documentos soporte de la liquidación y terminación del vínculo laboral, para mantener en custodia por un periodo de 1 año</w:t>
            </w:r>
          </w:p>
        </w:tc>
        <w:tc>
          <w:tcPr>
            <w:tcW w:w="1984" w:type="dxa"/>
            <w:vAlign w:val="center"/>
          </w:tcPr>
          <w:p w14:paraId="41BF4BDA" w14:textId="77777777"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62CDBE0A" w14:textId="379DA83E"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Historias Laborales</w:t>
            </w:r>
          </w:p>
        </w:tc>
        <w:tc>
          <w:tcPr>
            <w:tcW w:w="1559" w:type="dxa"/>
            <w:shd w:val="clear" w:color="auto" w:fill="auto"/>
            <w:vAlign w:val="center"/>
          </w:tcPr>
          <w:p w14:paraId="0A00694B" w14:textId="10C4308E"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Hoja de ruta Historias laborales</w:t>
            </w:r>
          </w:p>
        </w:tc>
      </w:tr>
      <w:tr w:rsidR="004B6BEF" w:rsidRPr="004B6BEF" w14:paraId="56CFDA1A" w14:textId="77777777" w:rsidTr="00AD1FF9">
        <w:trPr>
          <w:trHeight w:val="355"/>
          <w:jc w:val="center"/>
        </w:trPr>
        <w:tc>
          <w:tcPr>
            <w:tcW w:w="628" w:type="dxa"/>
            <w:shd w:val="clear" w:color="auto" w:fill="auto"/>
            <w:vAlign w:val="center"/>
          </w:tcPr>
          <w:p w14:paraId="5BA62E22" w14:textId="2E8BDC20"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13</w:t>
            </w:r>
          </w:p>
        </w:tc>
        <w:tc>
          <w:tcPr>
            <w:tcW w:w="2004" w:type="dxa"/>
            <w:shd w:val="clear" w:color="auto" w:fill="auto"/>
            <w:vAlign w:val="center"/>
          </w:tcPr>
          <w:p w14:paraId="1144BA07" w14:textId="24E5BF16"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Retiro forzoso</w:t>
            </w:r>
          </w:p>
        </w:tc>
        <w:tc>
          <w:tcPr>
            <w:tcW w:w="2183" w:type="dxa"/>
            <w:shd w:val="clear" w:color="auto" w:fill="auto"/>
            <w:vAlign w:val="center"/>
          </w:tcPr>
          <w:p w14:paraId="27C5EBDC"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Verificar en la base de datos los requisitos que se requieren para la acceder a la pensión por tiempo y por edad.</w:t>
            </w:r>
          </w:p>
          <w:p w14:paraId="14A152B2" w14:textId="259D25F5"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Verificar resolución de pensión</w:t>
            </w:r>
          </w:p>
        </w:tc>
        <w:tc>
          <w:tcPr>
            <w:tcW w:w="1984" w:type="dxa"/>
            <w:vAlign w:val="center"/>
          </w:tcPr>
          <w:p w14:paraId="0BEE3A54" w14:textId="77777777"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4D405CD1" w14:textId="18F393D3"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Grupo de administración de personal </w:t>
            </w:r>
          </w:p>
        </w:tc>
        <w:tc>
          <w:tcPr>
            <w:tcW w:w="1559" w:type="dxa"/>
            <w:shd w:val="clear" w:color="auto" w:fill="auto"/>
            <w:vAlign w:val="center"/>
          </w:tcPr>
          <w:p w14:paraId="39358F86" w14:textId="0771C0D3"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Base de datos de personal</w:t>
            </w:r>
          </w:p>
        </w:tc>
      </w:tr>
      <w:tr w:rsidR="004B6BEF" w:rsidRPr="004B6BEF" w14:paraId="36DBB1E4" w14:textId="77777777" w:rsidTr="00AD1FF9">
        <w:trPr>
          <w:trHeight w:val="355"/>
          <w:jc w:val="center"/>
        </w:trPr>
        <w:tc>
          <w:tcPr>
            <w:tcW w:w="628" w:type="dxa"/>
            <w:shd w:val="clear" w:color="auto" w:fill="auto"/>
            <w:vAlign w:val="center"/>
          </w:tcPr>
          <w:p w14:paraId="79FC25CE" w14:textId="20253260"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14</w:t>
            </w:r>
          </w:p>
        </w:tc>
        <w:tc>
          <w:tcPr>
            <w:tcW w:w="2004" w:type="dxa"/>
            <w:shd w:val="clear" w:color="auto" w:fill="auto"/>
            <w:vAlign w:val="center"/>
          </w:tcPr>
          <w:p w14:paraId="59435309" w14:textId="5E42B7A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Proyectar Acto administrativo</w:t>
            </w:r>
          </w:p>
        </w:tc>
        <w:tc>
          <w:tcPr>
            <w:tcW w:w="2183" w:type="dxa"/>
            <w:shd w:val="clear" w:color="auto" w:fill="auto"/>
            <w:vAlign w:val="center"/>
          </w:tcPr>
          <w:p w14:paraId="06D55C36" w14:textId="5A9EF01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Emitir el acto administrativo en donde se establece que el servidor debe dar buen retiro y goce a la pensión por edad</w:t>
            </w:r>
          </w:p>
        </w:tc>
        <w:tc>
          <w:tcPr>
            <w:tcW w:w="1984" w:type="dxa"/>
            <w:vAlign w:val="center"/>
          </w:tcPr>
          <w:p w14:paraId="423F3239" w14:textId="77777777"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0D768DCD" w14:textId="76A2ED64"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personal</w:t>
            </w:r>
          </w:p>
        </w:tc>
        <w:tc>
          <w:tcPr>
            <w:tcW w:w="1559" w:type="dxa"/>
            <w:shd w:val="clear" w:color="auto" w:fill="auto"/>
            <w:vAlign w:val="center"/>
          </w:tcPr>
          <w:p w14:paraId="182AA3D4" w14:textId="4D3D5141"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Resolución de retiro</w:t>
            </w:r>
          </w:p>
        </w:tc>
      </w:tr>
      <w:tr w:rsidR="004B6BEF" w:rsidRPr="004B6BEF" w14:paraId="09AD7BFC" w14:textId="77777777" w:rsidTr="00AD1FF9">
        <w:trPr>
          <w:trHeight w:val="355"/>
          <w:jc w:val="center"/>
        </w:trPr>
        <w:tc>
          <w:tcPr>
            <w:tcW w:w="628" w:type="dxa"/>
            <w:shd w:val="clear" w:color="auto" w:fill="auto"/>
            <w:vAlign w:val="center"/>
          </w:tcPr>
          <w:p w14:paraId="03F85374" w14:textId="6E088F38"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15</w:t>
            </w:r>
          </w:p>
        </w:tc>
        <w:tc>
          <w:tcPr>
            <w:tcW w:w="2004" w:type="dxa"/>
            <w:shd w:val="clear" w:color="auto" w:fill="auto"/>
            <w:vAlign w:val="center"/>
          </w:tcPr>
          <w:p w14:paraId="68A62CF4" w14:textId="1318CE6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Notificación de retiro</w:t>
            </w:r>
          </w:p>
        </w:tc>
        <w:tc>
          <w:tcPr>
            <w:tcW w:w="2183" w:type="dxa"/>
            <w:shd w:val="clear" w:color="auto" w:fill="auto"/>
            <w:vAlign w:val="center"/>
          </w:tcPr>
          <w:p w14:paraId="5977C83F"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Realizar la notificación al servidor de la resolución para hacer uso de buen retiro por cumplimiento del tiempo de edad. </w:t>
            </w:r>
          </w:p>
          <w:p w14:paraId="2B58688C" w14:textId="77777777" w:rsidR="00E83168" w:rsidRPr="004B6BEF" w:rsidRDefault="00E83168" w:rsidP="00E83168">
            <w:pPr>
              <w:rPr>
                <w:rFonts w:ascii="Arial" w:hAnsi="Arial" w:cs="Arial"/>
                <w:bCs/>
                <w:color w:val="000000" w:themeColor="text1"/>
                <w:sz w:val="16"/>
                <w:szCs w:val="16"/>
              </w:rPr>
            </w:pPr>
          </w:p>
          <w:p w14:paraId="2626C1B9"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A esta notificación el servidor cuenta con derecho interponer recurso de reposición en caso de no estar de acuerdo</w:t>
            </w:r>
          </w:p>
          <w:p w14:paraId="0A893C13" w14:textId="77777777" w:rsidR="00E83168" w:rsidRPr="004B6BEF" w:rsidRDefault="00E83168" w:rsidP="00E83168">
            <w:pPr>
              <w:rPr>
                <w:rFonts w:ascii="Arial" w:hAnsi="Arial" w:cs="Arial"/>
                <w:bCs/>
                <w:color w:val="000000" w:themeColor="text1"/>
                <w:sz w:val="16"/>
                <w:szCs w:val="16"/>
              </w:rPr>
            </w:pPr>
          </w:p>
          <w:p w14:paraId="4A178619" w14:textId="168D8F5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Puede presentarse aceptación de la notificación a través del silencio administrativo</w:t>
            </w:r>
          </w:p>
        </w:tc>
        <w:tc>
          <w:tcPr>
            <w:tcW w:w="1984" w:type="dxa"/>
            <w:vAlign w:val="center"/>
          </w:tcPr>
          <w:p w14:paraId="038057C9" w14:textId="2672F4BC"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6DB4604E" w14:textId="3F4319EA"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talento humano</w:t>
            </w:r>
          </w:p>
        </w:tc>
        <w:tc>
          <w:tcPr>
            <w:tcW w:w="1559" w:type="dxa"/>
            <w:shd w:val="clear" w:color="auto" w:fill="auto"/>
            <w:vAlign w:val="center"/>
          </w:tcPr>
          <w:p w14:paraId="3BDF8992" w14:textId="62F16B73"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Resolución de retiro</w:t>
            </w:r>
          </w:p>
        </w:tc>
      </w:tr>
      <w:tr w:rsidR="004B6BEF" w:rsidRPr="004B6BEF" w14:paraId="4D998330" w14:textId="77777777" w:rsidTr="00AD1FF9">
        <w:trPr>
          <w:trHeight w:val="355"/>
          <w:jc w:val="center"/>
        </w:trPr>
        <w:tc>
          <w:tcPr>
            <w:tcW w:w="628" w:type="dxa"/>
            <w:shd w:val="clear" w:color="auto" w:fill="auto"/>
            <w:vAlign w:val="center"/>
          </w:tcPr>
          <w:p w14:paraId="2C045A81" w14:textId="6C6B4203"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16</w:t>
            </w:r>
          </w:p>
        </w:tc>
        <w:tc>
          <w:tcPr>
            <w:tcW w:w="2004" w:type="dxa"/>
            <w:shd w:val="clear" w:color="auto" w:fill="auto"/>
            <w:vAlign w:val="center"/>
          </w:tcPr>
          <w:p w14:paraId="3E10D90F" w14:textId="3B905CBB"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Declarar en firme la notificación de retiro forzoso </w:t>
            </w:r>
          </w:p>
        </w:tc>
        <w:tc>
          <w:tcPr>
            <w:tcW w:w="2183" w:type="dxa"/>
            <w:shd w:val="clear" w:color="auto" w:fill="auto"/>
            <w:vAlign w:val="center"/>
          </w:tcPr>
          <w:p w14:paraId="2763F841" w14:textId="6D8F1E09"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Validada la información para el retiro forzoso, proceder con las actividades 03 – 12</w:t>
            </w:r>
          </w:p>
        </w:tc>
        <w:tc>
          <w:tcPr>
            <w:tcW w:w="1984" w:type="dxa"/>
            <w:vAlign w:val="center"/>
          </w:tcPr>
          <w:p w14:paraId="4137AD5B" w14:textId="77777777"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10024A70" w14:textId="2AF785C1"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talento humano</w:t>
            </w:r>
          </w:p>
        </w:tc>
        <w:tc>
          <w:tcPr>
            <w:tcW w:w="1559" w:type="dxa"/>
            <w:shd w:val="clear" w:color="auto" w:fill="auto"/>
            <w:vAlign w:val="center"/>
          </w:tcPr>
          <w:p w14:paraId="42EE5E03" w14:textId="77777777" w:rsidR="00E83168" w:rsidRPr="004B6BEF" w:rsidRDefault="00E83168" w:rsidP="00E83168">
            <w:pPr>
              <w:rPr>
                <w:rFonts w:ascii="Arial" w:hAnsi="Arial" w:cs="Arial"/>
                <w:bCs/>
                <w:color w:val="000000" w:themeColor="text1"/>
                <w:sz w:val="16"/>
                <w:szCs w:val="16"/>
              </w:rPr>
            </w:pPr>
          </w:p>
        </w:tc>
      </w:tr>
      <w:tr w:rsidR="004B6BEF" w:rsidRPr="004B6BEF" w14:paraId="3641180C" w14:textId="77777777" w:rsidTr="00AD1FF9">
        <w:trPr>
          <w:trHeight w:val="355"/>
          <w:jc w:val="center"/>
        </w:trPr>
        <w:tc>
          <w:tcPr>
            <w:tcW w:w="628" w:type="dxa"/>
            <w:shd w:val="clear" w:color="auto" w:fill="auto"/>
            <w:vAlign w:val="center"/>
          </w:tcPr>
          <w:p w14:paraId="188E3CC4" w14:textId="28D0BF61"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lastRenderedPageBreak/>
              <w:t>17</w:t>
            </w:r>
          </w:p>
        </w:tc>
        <w:tc>
          <w:tcPr>
            <w:tcW w:w="2004" w:type="dxa"/>
            <w:shd w:val="clear" w:color="auto" w:fill="auto"/>
            <w:vAlign w:val="center"/>
          </w:tcPr>
          <w:p w14:paraId="23BDE99F" w14:textId="7467A5EB"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Retiro Forzoso por fallecimiento</w:t>
            </w:r>
          </w:p>
        </w:tc>
        <w:tc>
          <w:tcPr>
            <w:tcW w:w="2183" w:type="dxa"/>
            <w:shd w:val="clear" w:color="auto" w:fill="auto"/>
            <w:vAlign w:val="center"/>
          </w:tcPr>
          <w:p w14:paraId="47B83800" w14:textId="365E85FF"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El grupo familiar debe presentar el registro civil de defunción para validar el fallecimiento del servidor</w:t>
            </w:r>
          </w:p>
        </w:tc>
        <w:tc>
          <w:tcPr>
            <w:tcW w:w="1984" w:type="dxa"/>
            <w:vAlign w:val="center"/>
          </w:tcPr>
          <w:p w14:paraId="01493D88" w14:textId="0A75CE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Registro civil </w:t>
            </w:r>
          </w:p>
        </w:tc>
        <w:tc>
          <w:tcPr>
            <w:tcW w:w="1843" w:type="dxa"/>
            <w:shd w:val="clear" w:color="auto" w:fill="auto"/>
            <w:vAlign w:val="center"/>
          </w:tcPr>
          <w:p w14:paraId="0C4877E3" w14:textId="7777777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Familiares del servidor </w:t>
            </w:r>
          </w:p>
          <w:p w14:paraId="71CA429A" w14:textId="48417742"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Grupo </w:t>
            </w:r>
          </w:p>
        </w:tc>
        <w:tc>
          <w:tcPr>
            <w:tcW w:w="1559" w:type="dxa"/>
            <w:shd w:val="clear" w:color="auto" w:fill="auto"/>
            <w:vAlign w:val="center"/>
          </w:tcPr>
          <w:p w14:paraId="7769F0A0" w14:textId="77777777" w:rsidR="00E83168" w:rsidRPr="004B6BEF" w:rsidRDefault="00E83168" w:rsidP="00E83168">
            <w:pPr>
              <w:rPr>
                <w:rFonts w:ascii="Arial" w:hAnsi="Arial" w:cs="Arial"/>
                <w:bCs/>
                <w:color w:val="000000" w:themeColor="text1"/>
                <w:sz w:val="16"/>
                <w:szCs w:val="16"/>
              </w:rPr>
            </w:pPr>
          </w:p>
        </w:tc>
      </w:tr>
      <w:tr w:rsidR="004B6BEF" w:rsidRPr="004B6BEF" w14:paraId="15970959" w14:textId="77777777" w:rsidTr="00AD1FF9">
        <w:trPr>
          <w:trHeight w:val="355"/>
          <w:jc w:val="center"/>
        </w:trPr>
        <w:tc>
          <w:tcPr>
            <w:tcW w:w="628" w:type="dxa"/>
            <w:shd w:val="clear" w:color="auto" w:fill="auto"/>
            <w:vAlign w:val="center"/>
          </w:tcPr>
          <w:p w14:paraId="540A60D1" w14:textId="7CD35123"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18</w:t>
            </w:r>
          </w:p>
        </w:tc>
        <w:tc>
          <w:tcPr>
            <w:tcW w:w="2004" w:type="dxa"/>
            <w:shd w:val="clear" w:color="auto" w:fill="auto"/>
            <w:vAlign w:val="center"/>
          </w:tcPr>
          <w:p w14:paraId="2D311C1A" w14:textId="3320BCC6"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Publicación edictos</w:t>
            </w:r>
          </w:p>
        </w:tc>
        <w:tc>
          <w:tcPr>
            <w:tcW w:w="2183" w:type="dxa"/>
            <w:shd w:val="clear" w:color="auto" w:fill="auto"/>
            <w:vAlign w:val="center"/>
          </w:tcPr>
          <w:p w14:paraId="500FEAAF" w14:textId="5BCE1775"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Realizar la elaboración del acto administrativo de retiro del servicio y proceder con la publicación de los edictos</w:t>
            </w:r>
          </w:p>
        </w:tc>
        <w:tc>
          <w:tcPr>
            <w:tcW w:w="1984" w:type="dxa"/>
            <w:vAlign w:val="center"/>
          </w:tcPr>
          <w:p w14:paraId="0DAB223B" w14:textId="7AA78EB3"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Publicar en medios nacionales a los 30 y 60 dias</w:t>
            </w:r>
          </w:p>
        </w:tc>
        <w:tc>
          <w:tcPr>
            <w:tcW w:w="1843" w:type="dxa"/>
            <w:shd w:val="clear" w:color="auto" w:fill="auto"/>
            <w:vAlign w:val="center"/>
          </w:tcPr>
          <w:p w14:paraId="794CDF10" w14:textId="4EF6BEA3" w:rsidR="00E83168" w:rsidRPr="004B6BEF" w:rsidRDefault="00E83168" w:rsidP="00E83168">
            <w:pPr>
              <w:rPr>
                <w:rFonts w:ascii="Arial" w:hAnsi="Arial" w:cs="Arial"/>
                <w:bCs/>
                <w:color w:val="000000" w:themeColor="text1"/>
                <w:sz w:val="16"/>
                <w:szCs w:val="16"/>
              </w:rPr>
            </w:pPr>
          </w:p>
        </w:tc>
        <w:tc>
          <w:tcPr>
            <w:tcW w:w="1559" w:type="dxa"/>
            <w:shd w:val="clear" w:color="auto" w:fill="auto"/>
            <w:vAlign w:val="center"/>
          </w:tcPr>
          <w:p w14:paraId="15165A68" w14:textId="77777777" w:rsidR="00E83168" w:rsidRPr="004B6BEF" w:rsidRDefault="00E83168" w:rsidP="00E83168">
            <w:pPr>
              <w:rPr>
                <w:rFonts w:ascii="Arial" w:hAnsi="Arial" w:cs="Arial"/>
                <w:bCs/>
                <w:color w:val="000000" w:themeColor="text1"/>
                <w:sz w:val="16"/>
                <w:szCs w:val="16"/>
              </w:rPr>
            </w:pPr>
          </w:p>
        </w:tc>
      </w:tr>
      <w:tr w:rsidR="004B6BEF" w:rsidRPr="004B6BEF" w14:paraId="2F93943F" w14:textId="77777777" w:rsidTr="00AD1FF9">
        <w:trPr>
          <w:trHeight w:val="355"/>
          <w:jc w:val="center"/>
        </w:trPr>
        <w:tc>
          <w:tcPr>
            <w:tcW w:w="628" w:type="dxa"/>
            <w:shd w:val="clear" w:color="auto" w:fill="auto"/>
            <w:vAlign w:val="center"/>
          </w:tcPr>
          <w:p w14:paraId="5D54B862" w14:textId="7CD3C211"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19</w:t>
            </w:r>
          </w:p>
        </w:tc>
        <w:tc>
          <w:tcPr>
            <w:tcW w:w="2004" w:type="dxa"/>
            <w:shd w:val="clear" w:color="auto" w:fill="auto"/>
            <w:vAlign w:val="center"/>
          </w:tcPr>
          <w:p w14:paraId="16327B5E" w14:textId="0575B417"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Verificación de documentos</w:t>
            </w:r>
          </w:p>
        </w:tc>
        <w:tc>
          <w:tcPr>
            <w:tcW w:w="2183" w:type="dxa"/>
            <w:shd w:val="clear" w:color="auto" w:fill="auto"/>
            <w:vAlign w:val="center"/>
          </w:tcPr>
          <w:p w14:paraId="29B390FA" w14:textId="2E20C158"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Validar los documentos aportados por las partes que están realzando a reclamación en don de se constate que tienen derecho al reconocimiento</w:t>
            </w:r>
          </w:p>
        </w:tc>
        <w:tc>
          <w:tcPr>
            <w:tcW w:w="1984" w:type="dxa"/>
            <w:vAlign w:val="center"/>
          </w:tcPr>
          <w:p w14:paraId="68CD99C4" w14:textId="77777777"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3290D0F7" w14:textId="77777777" w:rsidR="00E83168" w:rsidRPr="004B6BEF" w:rsidRDefault="00E83168" w:rsidP="00E83168">
            <w:pPr>
              <w:rPr>
                <w:rFonts w:ascii="Arial" w:hAnsi="Arial" w:cs="Arial"/>
                <w:bCs/>
                <w:color w:val="000000" w:themeColor="text1"/>
                <w:sz w:val="16"/>
                <w:szCs w:val="16"/>
              </w:rPr>
            </w:pPr>
          </w:p>
        </w:tc>
        <w:tc>
          <w:tcPr>
            <w:tcW w:w="1559" w:type="dxa"/>
            <w:shd w:val="clear" w:color="auto" w:fill="auto"/>
            <w:vAlign w:val="center"/>
          </w:tcPr>
          <w:p w14:paraId="78AD689F" w14:textId="77777777" w:rsidR="00E83168" w:rsidRPr="004B6BEF" w:rsidRDefault="00E83168" w:rsidP="00E83168">
            <w:pPr>
              <w:rPr>
                <w:rFonts w:ascii="Arial" w:hAnsi="Arial" w:cs="Arial"/>
                <w:bCs/>
                <w:color w:val="000000" w:themeColor="text1"/>
                <w:sz w:val="16"/>
                <w:szCs w:val="16"/>
              </w:rPr>
            </w:pPr>
          </w:p>
        </w:tc>
      </w:tr>
      <w:tr w:rsidR="004B6BEF" w:rsidRPr="004B6BEF" w14:paraId="72456F13" w14:textId="77777777" w:rsidTr="00AD1FF9">
        <w:trPr>
          <w:trHeight w:val="355"/>
          <w:jc w:val="center"/>
        </w:trPr>
        <w:tc>
          <w:tcPr>
            <w:tcW w:w="628" w:type="dxa"/>
            <w:shd w:val="clear" w:color="auto" w:fill="auto"/>
            <w:vAlign w:val="center"/>
          </w:tcPr>
          <w:p w14:paraId="407DF27F" w14:textId="674CB12E"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20</w:t>
            </w:r>
          </w:p>
        </w:tc>
        <w:tc>
          <w:tcPr>
            <w:tcW w:w="2004" w:type="dxa"/>
            <w:shd w:val="clear" w:color="auto" w:fill="auto"/>
            <w:vAlign w:val="center"/>
          </w:tcPr>
          <w:p w14:paraId="3ACCCC47" w14:textId="383ADD13"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Reconocimiento a para beneficiarios </w:t>
            </w:r>
          </w:p>
        </w:tc>
        <w:tc>
          <w:tcPr>
            <w:tcW w:w="2183" w:type="dxa"/>
            <w:shd w:val="clear" w:color="auto" w:fill="auto"/>
            <w:vAlign w:val="center"/>
          </w:tcPr>
          <w:p w14:paraId="5DC586F9" w14:textId="562C1F5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Proceder con la publicación de la resolución para reconocimiento de beneficiarios por el fallecimiento del servidor</w:t>
            </w:r>
          </w:p>
        </w:tc>
        <w:tc>
          <w:tcPr>
            <w:tcW w:w="1984" w:type="dxa"/>
            <w:vAlign w:val="center"/>
          </w:tcPr>
          <w:p w14:paraId="7DD7EDB9" w14:textId="7EFCB06E"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 xml:space="preserve">Acto administrativo </w:t>
            </w:r>
          </w:p>
        </w:tc>
        <w:tc>
          <w:tcPr>
            <w:tcW w:w="1843" w:type="dxa"/>
            <w:shd w:val="clear" w:color="auto" w:fill="auto"/>
            <w:vAlign w:val="center"/>
          </w:tcPr>
          <w:p w14:paraId="5FC7C84B" w14:textId="77777777" w:rsidR="00E83168" w:rsidRPr="004B6BEF" w:rsidRDefault="00E83168" w:rsidP="00E83168">
            <w:pPr>
              <w:rPr>
                <w:rFonts w:ascii="Arial" w:hAnsi="Arial" w:cs="Arial"/>
                <w:bCs/>
                <w:color w:val="000000" w:themeColor="text1"/>
                <w:sz w:val="16"/>
                <w:szCs w:val="16"/>
              </w:rPr>
            </w:pPr>
          </w:p>
        </w:tc>
        <w:tc>
          <w:tcPr>
            <w:tcW w:w="1559" w:type="dxa"/>
            <w:shd w:val="clear" w:color="auto" w:fill="auto"/>
            <w:vAlign w:val="center"/>
          </w:tcPr>
          <w:p w14:paraId="0E5BC947" w14:textId="77777777" w:rsidR="00E83168" w:rsidRPr="004B6BEF" w:rsidRDefault="00E83168" w:rsidP="00E83168">
            <w:pPr>
              <w:rPr>
                <w:rFonts w:ascii="Arial" w:hAnsi="Arial" w:cs="Arial"/>
                <w:bCs/>
                <w:color w:val="000000" w:themeColor="text1"/>
                <w:sz w:val="16"/>
                <w:szCs w:val="16"/>
              </w:rPr>
            </w:pPr>
          </w:p>
        </w:tc>
      </w:tr>
      <w:tr w:rsidR="004B6BEF" w:rsidRPr="004B6BEF" w14:paraId="62414CC1" w14:textId="77777777" w:rsidTr="00AD1FF9">
        <w:trPr>
          <w:trHeight w:val="355"/>
          <w:jc w:val="center"/>
        </w:trPr>
        <w:tc>
          <w:tcPr>
            <w:tcW w:w="628" w:type="dxa"/>
            <w:shd w:val="clear" w:color="auto" w:fill="auto"/>
            <w:vAlign w:val="center"/>
          </w:tcPr>
          <w:p w14:paraId="7E87A12E" w14:textId="4646AE27" w:rsidR="00E83168" w:rsidRPr="004B6BEF" w:rsidRDefault="00E83168" w:rsidP="00E83168">
            <w:pPr>
              <w:rPr>
                <w:rFonts w:ascii="Arial" w:hAnsi="Arial" w:cs="Arial"/>
                <w:color w:val="000000" w:themeColor="text1"/>
                <w:sz w:val="22"/>
                <w:szCs w:val="22"/>
              </w:rPr>
            </w:pPr>
            <w:r w:rsidRPr="004B6BEF">
              <w:rPr>
                <w:rFonts w:ascii="Arial" w:hAnsi="Arial" w:cs="Arial"/>
                <w:color w:val="000000" w:themeColor="text1"/>
                <w:sz w:val="22"/>
                <w:szCs w:val="22"/>
              </w:rPr>
              <w:t>21</w:t>
            </w:r>
          </w:p>
        </w:tc>
        <w:tc>
          <w:tcPr>
            <w:tcW w:w="2004" w:type="dxa"/>
            <w:shd w:val="clear" w:color="auto" w:fill="auto"/>
            <w:vAlign w:val="center"/>
          </w:tcPr>
          <w:p w14:paraId="343F55ED" w14:textId="14959561"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Declarar en firme la notificación de reconocimiento para beneficiarios</w:t>
            </w:r>
          </w:p>
        </w:tc>
        <w:tc>
          <w:tcPr>
            <w:tcW w:w="2183" w:type="dxa"/>
            <w:shd w:val="clear" w:color="auto" w:fill="auto"/>
            <w:vAlign w:val="center"/>
          </w:tcPr>
          <w:p w14:paraId="7CD03471" w14:textId="6C3C5A36"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Validada la información para el retiro forzoso, proceder con las actividades 03 – 12</w:t>
            </w:r>
          </w:p>
        </w:tc>
        <w:tc>
          <w:tcPr>
            <w:tcW w:w="1984" w:type="dxa"/>
            <w:vAlign w:val="center"/>
          </w:tcPr>
          <w:p w14:paraId="5A78E0F7" w14:textId="77777777" w:rsidR="00E83168" w:rsidRPr="004B6BEF" w:rsidRDefault="00E83168" w:rsidP="00E83168">
            <w:pPr>
              <w:rPr>
                <w:rFonts w:ascii="Arial" w:hAnsi="Arial" w:cs="Arial"/>
                <w:bCs/>
                <w:color w:val="000000" w:themeColor="text1"/>
                <w:sz w:val="16"/>
                <w:szCs w:val="16"/>
              </w:rPr>
            </w:pPr>
          </w:p>
        </w:tc>
        <w:tc>
          <w:tcPr>
            <w:tcW w:w="1843" w:type="dxa"/>
            <w:shd w:val="clear" w:color="auto" w:fill="auto"/>
            <w:vAlign w:val="center"/>
          </w:tcPr>
          <w:p w14:paraId="6A5B3EC4" w14:textId="625DB3F0" w:rsidR="00E83168" w:rsidRPr="004B6BEF" w:rsidRDefault="00E83168" w:rsidP="00E83168">
            <w:pPr>
              <w:rPr>
                <w:rFonts w:ascii="Arial" w:hAnsi="Arial" w:cs="Arial"/>
                <w:bCs/>
                <w:color w:val="000000" w:themeColor="text1"/>
                <w:sz w:val="16"/>
                <w:szCs w:val="16"/>
              </w:rPr>
            </w:pPr>
            <w:r w:rsidRPr="004B6BEF">
              <w:rPr>
                <w:rFonts w:ascii="Arial" w:hAnsi="Arial" w:cs="Arial"/>
                <w:bCs/>
                <w:color w:val="000000" w:themeColor="text1"/>
                <w:sz w:val="16"/>
                <w:szCs w:val="16"/>
              </w:rPr>
              <w:t>Grupo administración de talento humano</w:t>
            </w:r>
          </w:p>
        </w:tc>
        <w:tc>
          <w:tcPr>
            <w:tcW w:w="1559" w:type="dxa"/>
            <w:shd w:val="clear" w:color="auto" w:fill="auto"/>
            <w:vAlign w:val="center"/>
          </w:tcPr>
          <w:p w14:paraId="4983D9A4" w14:textId="77777777" w:rsidR="00E83168" w:rsidRPr="004B6BEF" w:rsidRDefault="00E83168" w:rsidP="00E83168">
            <w:pPr>
              <w:rPr>
                <w:rFonts w:ascii="Arial" w:hAnsi="Arial" w:cs="Arial"/>
                <w:bCs/>
                <w:color w:val="000000" w:themeColor="text1"/>
                <w:sz w:val="16"/>
                <w:szCs w:val="16"/>
              </w:rPr>
            </w:pPr>
          </w:p>
        </w:tc>
      </w:tr>
    </w:tbl>
    <w:p w14:paraId="7BC5A4F7" w14:textId="19185B75" w:rsidR="007567A2" w:rsidRDefault="007567A2" w:rsidP="00586A7B">
      <w:pPr>
        <w:pStyle w:val="aaaTITULO1"/>
        <w:numPr>
          <w:ilvl w:val="0"/>
          <w:numId w:val="0"/>
        </w:numPr>
        <w:ind w:left="360"/>
      </w:pPr>
    </w:p>
    <w:p w14:paraId="551A86F7" w14:textId="00F8EB05" w:rsidR="00F85FE1" w:rsidRPr="00CF70F6" w:rsidRDefault="00CF70F6" w:rsidP="00CF70F6">
      <w:pPr>
        <w:pStyle w:val="aaaTITULO1"/>
      </w:pPr>
      <w:r w:rsidRPr="00CF70F6">
        <w:t>FLUJOGRAMA</w:t>
      </w:r>
    </w:p>
    <w:p w14:paraId="7AAE0CC4" w14:textId="77777777" w:rsidR="00CF70F6" w:rsidRDefault="00CF70F6" w:rsidP="00CF70F6">
      <w:pPr>
        <w:pStyle w:val="aaaTITULO1"/>
        <w:numPr>
          <w:ilvl w:val="0"/>
          <w:numId w:val="0"/>
        </w:numPr>
        <w:rPr>
          <w:b w:val="0"/>
          <w:bCs/>
          <w:color w:val="70AD47" w:themeColor="accent6"/>
          <w:sz w:val="16"/>
          <w:szCs w:val="16"/>
        </w:rPr>
      </w:pPr>
    </w:p>
    <w:p w14:paraId="43601E4A" w14:textId="15A2C407" w:rsidR="003F5563" w:rsidRDefault="008C7093" w:rsidP="001C7C9F">
      <w:pPr>
        <w:pStyle w:val="aaaTITULO1"/>
        <w:numPr>
          <w:ilvl w:val="0"/>
          <w:numId w:val="19"/>
        </w:numPr>
        <w:rPr>
          <w:b w:val="0"/>
          <w:bCs/>
          <w:color w:val="70AD47" w:themeColor="accent6"/>
          <w:sz w:val="16"/>
          <w:szCs w:val="16"/>
        </w:rPr>
      </w:pPr>
      <w:r>
        <w:rPr>
          <w:b w:val="0"/>
          <w:bCs/>
          <w:color w:val="70AD47" w:themeColor="accent6"/>
          <w:sz w:val="16"/>
          <w:szCs w:val="16"/>
        </w:rPr>
        <w:t>Documento Anexo</w:t>
      </w:r>
    </w:p>
    <w:p w14:paraId="571E570A" w14:textId="11E444D3" w:rsidR="002B473E" w:rsidRDefault="002B473E" w:rsidP="002B473E">
      <w:pPr>
        <w:pStyle w:val="aaaTITULO1"/>
        <w:numPr>
          <w:ilvl w:val="0"/>
          <w:numId w:val="0"/>
        </w:numPr>
        <w:ind w:left="720"/>
        <w:rPr>
          <w:b w:val="0"/>
          <w:bCs/>
          <w:color w:val="70AD47" w:themeColor="accent6"/>
          <w:sz w:val="16"/>
          <w:szCs w:val="16"/>
        </w:rPr>
      </w:pPr>
    </w:p>
    <w:p w14:paraId="722FABE2" w14:textId="77777777" w:rsidR="002B473E" w:rsidRPr="00CF70F6" w:rsidRDefault="002B473E" w:rsidP="002B473E">
      <w:pPr>
        <w:pStyle w:val="aaaTITULO1"/>
        <w:numPr>
          <w:ilvl w:val="0"/>
          <w:numId w:val="0"/>
        </w:numPr>
        <w:ind w:left="720"/>
        <w:rPr>
          <w:b w:val="0"/>
          <w:bCs/>
          <w:color w:val="70AD47" w:themeColor="accent6"/>
          <w:sz w:val="16"/>
          <w:szCs w:val="16"/>
        </w:rPr>
      </w:pPr>
    </w:p>
    <w:p w14:paraId="4E7E54EB" w14:textId="77777777" w:rsidR="00CF70F6" w:rsidRPr="00CF70F6" w:rsidRDefault="00CF70F6" w:rsidP="00CF70F6">
      <w:pPr>
        <w:pStyle w:val="aaaTITULO1"/>
        <w:numPr>
          <w:ilvl w:val="0"/>
          <w:numId w:val="0"/>
        </w:numPr>
        <w:rPr>
          <w:b w:val="0"/>
          <w:bCs/>
          <w:color w:val="70AD47" w:themeColor="accent6"/>
          <w:sz w:val="16"/>
          <w:szCs w:val="16"/>
        </w:rPr>
      </w:pPr>
    </w:p>
    <w:p w14:paraId="4672B352" w14:textId="262A7923" w:rsidR="00337FF8" w:rsidRDefault="00FF441B" w:rsidP="007F792B">
      <w:pPr>
        <w:pStyle w:val="aaaTITULO1"/>
      </w:pPr>
      <w:r w:rsidRPr="00FF441B">
        <w:t>DOCUMENTOS RELACIONADOS</w:t>
      </w:r>
    </w:p>
    <w:p w14:paraId="79C046DC" w14:textId="77777777" w:rsidR="00CF70F6" w:rsidRDefault="00CF70F6" w:rsidP="00370313">
      <w:pPr>
        <w:pStyle w:val="aaaTITULO1"/>
        <w:numPr>
          <w:ilvl w:val="0"/>
          <w:numId w:val="0"/>
        </w:numPr>
        <w:rPr>
          <w:b w:val="0"/>
          <w:bCs/>
          <w:color w:val="70AD47" w:themeColor="accent6"/>
          <w:sz w:val="16"/>
          <w:szCs w:val="16"/>
        </w:rPr>
      </w:pPr>
    </w:p>
    <w:p w14:paraId="5BA7C586" w14:textId="16DDE095" w:rsidR="00720727" w:rsidRDefault="00720727" w:rsidP="00784821">
      <w:pPr>
        <w:pStyle w:val="aaaTITULO1"/>
        <w:numPr>
          <w:ilvl w:val="0"/>
          <w:numId w:val="20"/>
        </w:numPr>
        <w:rPr>
          <w:b w:val="0"/>
          <w:bCs/>
          <w:color w:val="70AD47" w:themeColor="accent6"/>
          <w:sz w:val="16"/>
          <w:szCs w:val="16"/>
        </w:rPr>
      </w:pPr>
      <w:r>
        <w:rPr>
          <w:b w:val="0"/>
          <w:bCs/>
          <w:color w:val="70AD47" w:themeColor="accent6"/>
          <w:sz w:val="16"/>
          <w:szCs w:val="16"/>
        </w:rPr>
        <w:t>Procedimiento Ausentismos</w:t>
      </w:r>
    </w:p>
    <w:p w14:paraId="6E52FD6F" w14:textId="23B9AA10" w:rsidR="00720727" w:rsidRDefault="00720727" w:rsidP="00784821">
      <w:pPr>
        <w:pStyle w:val="aaaTITULO1"/>
        <w:numPr>
          <w:ilvl w:val="0"/>
          <w:numId w:val="20"/>
        </w:numPr>
        <w:rPr>
          <w:b w:val="0"/>
          <w:bCs/>
          <w:color w:val="70AD47" w:themeColor="accent6"/>
          <w:sz w:val="16"/>
          <w:szCs w:val="16"/>
        </w:rPr>
      </w:pPr>
      <w:r>
        <w:rPr>
          <w:b w:val="0"/>
          <w:bCs/>
          <w:color w:val="70AD47" w:themeColor="accent6"/>
          <w:sz w:val="16"/>
          <w:szCs w:val="16"/>
        </w:rPr>
        <w:t>Entrevista de retiro</w:t>
      </w:r>
    </w:p>
    <w:p w14:paraId="4A5EBC9F" w14:textId="708A1532" w:rsidR="00720727" w:rsidRDefault="00720727" w:rsidP="00784821">
      <w:pPr>
        <w:pStyle w:val="aaaTITULO1"/>
        <w:numPr>
          <w:ilvl w:val="0"/>
          <w:numId w:val="20"/>
        </w:numPr>
        <w:rPr>
          <w:b w:val="0"/>
          <w:bCs/>
          <w:color w:val="70AD47" w:themeColor="accent6"/>
          <w:sz w:val="16"/>
          <w:szCs w:val="16"/>
        </w:rPr>
      </w:pPr>
      <w:r>
        <w:rPr>
          <w:b w:val="0"/>
          <w:bCs/>
          <w:color w:val="70AD47" w:themeColor="accent6"/>
          <w:sz w:val="16"/>
          <w:szCs w:val="16"/>
        </w:rPr>
        <w:t xml:space="preserve">Visado Inventarial </w:t>
      </w:r>
    </w:p>
    <w:p w14:paraId="70919FEB" w14:textId="7B3D7B40" w:rsidR="00720727" w:rsidRDefault="00720727" w:rsidP="00784821">
      <w:pPr>
        <w:pStyle w:val="aaaTITULO1"/>
        <w:numPr>
          <w:ilvl w:val="0"/>
          <w:numId w:val="20"/>
        </w:numPr>
        <w:rPr>
          <w:b w:val="0"/>
          <w:bCs/>
          <w:color w:val="70AD47" w:themeColor="accent6"/>
          <w:sz w:val="16"/>
          <w:szCs w:val="16"/>
        </w:rPr>
      </w:pPr>
      <w:r>
        <w:rPr>
          <w:b w:val="0"/>
          <w:bCs/>
          <w:color w:val="70AD47" w:themeColor="accent6"/>
          <w:sz w:val="16"/>
          <w:szCs w:val="16"/>
        </w:rPr>
        <w:t>Entrega puesto de trabajo</w:t>
      </w:r>
    </w:p>
    <w:p w14:paraId="28C057BE" w14:textId="2485228E" w:rsidR="00D029D2" w:rsidRDefault="00D029D2" w:rsidP="00906248">
      <w:pPr>
        <w:rPr>
          <w:rFonts w:ascii="Arial" w:hAnsi="Arial" w:cs="Arial"/>
          <w:sz w:val="22"/>
          <w:szCs w:val="22"/>
          <w:lang w:val="es-CO"/>
        </w:rPr>
      </w:pPr>
    </w:p>
    <w:p w14:paraId="228B6F83" w14:textId="47EFAC0D" w:rsidR="00467AC0" w:rsidRDefault="00D25256" w:rsidP="00906248">
      <w:pPr>
        <w:rPr>
          <w:rFonts w:ascii="Arial" w:hAnsi="Arial" w:cs="Arial"/>
          <w:bCs/>
          <w:color w:val="70AD47" w:themeColor="accent6"/>
          <w:sz w:val="16"/>
          <w:szCs w:val="16"/>
        </w:rPr>
      </w:pPr>
      <w:r w:rsidRPr="00D25256">
        <w:rPr>
          <w:rFonts w:ascii="Arial" w:hAnsi="Arial" w:cs="Arial"/>
          <w:b/>
          <w:bCs/>
          <w:sz w:val="22"/>
          <w:szCs w:val="22"/>
          <w:lang w:val="es-CO"/>
        </w:rPr>
        <w:t>LISTADO DE VERSIONES</w:t>
      </w:r>
      <w:r w:rsidR="007555BE">
        <w:rPr>
          <w:rFonts w:ascii="Arial" w:hAnsi="Arial" w:cs="Arial"/>
          <w:b/>
          <w:bCs/>
          <w:sz w:val="22"/>
          <w:szCs w:val="22"/>
          <w:lang w:val="es-CO"/>
        </w:rPr>
        <w:t xml:space="preserve"> </w:t>
      </w:r>
      <w:r w:rsidR="002C3123">
        <w:rPr>
          <w:rFonts w:ascii="Arial" w:hAnsi="Arial" w:cs="Arial"/>
          <w:bCs/>
          <w:color w:val="70AD47" w:themeColor="accent6"/>
          <w:sz w:val="16"/>
          <w:szCs w:val="16"/>
        </w:rPr>
        <w:t xml:space="preserve">Cuadro incluido por el aplicativo en cada procedimiento. Tener en cuenta: </w:t>
      </w:r>
    </w:p>
    <w:p w14:paraId="50A85B38" w14:textId="5A18D549" w:rsidR="00627E05" w:rsidRDefault="00627E05" w:rsidP="00906248">
      <w:pPr>
        <w:rPr>
          <w:rFonts w:ascii="Arial" w:hAnsi="Arial" w:cs="Arial"/>
          <w:bCs/>
          <w:color w:val="70AD47" w:themeColor="accent6"/>
          <w:sz w:val="16"/>
          <w:szCs w:val="16"/>
        </w:rPr>
      </w:pPr>
      <w:r>
        <w:rPr>
          <w:rFonts w:ascii="Arial" w:hAnsi="Arial" w:cs="Arial"/>
          <w:bCs/>
          <w:color w:val="70AD47" w:themeColor="accent6"/>
          <w:sz w:val="16"/>
          <w:szCs w:val="16"/>
        </w:rPr>
        <w:t>En el menú edición del procedimiento</w:t>
      </w:r>
      <w:r w:rsidR="00F33CD5">
        <w:rPr>
          <w:rFonts w:ascii="Arial" w:hAnsi="Arial" w:cs="Arial"/>
          <w:bCs/>
          <w:color w:val="70AD47" w:themeColor="accent6"/>
          <w:sz w:val="16"/>
          <w:szCs w:val="16"/>
        </w:rPr>
        <w:t xml:space="preserve"> en la</w:t>
      </w:r>
      <w:r>
        <w:rPr>
          <w:rFonts w:ascii="Arial" w:hAnsi="Arial" w:cs="Arial"/>
          <w:bCs/>
          <w:color w:val="70AD47" w:themeColor="accent6"/>
          <w:sz w:val="16"/>
          <w:szCs w:val="16"/>
        </w:rPr>
        <w:t xml:space="preserve"> sección</w:t>
      </w:r>
      <w:r w:rsidR="00F33CD5">
        <w:rPr>
          <w:rFonts w:ascii="Arial" w:hAnsi="Arial" w:cs="Arial"/>
          <w:bCs/>
          <w:color w:val="70AD47" w:themeColor="accent6"/>
          <w:sz w:val="16"/>
          <w:szCs w:val="16"/>
        </w:rPr>
        <w:t xml:space="preserve"> la</w:t>
      </w:r>
      <w:r>
        <w:rPr>
          <w:rFonts w:ascii="Arial" w:hAnsi="Arial" w:cs="Arial"/>
          <w:bCs/>
          <w:color w:val="70AD47" w:themeColor="accent6"/>
          <w:sz w:val="16"/>
          <w:szCs w:val="16"/>
        </w:rPr>
        <w:t xml:space="preserve"> edición</w:t>
      </w:r>
      <w:r w:rsidR="00506663">
        <w:rPr>
          <w:rFonts w:ascii="Arial" w:hAnsi="Arial" w:cs="Arial"/>
          <w:bCs/>
          <w:color w:val="70AD47" w:themeColor="accent6"/>
          <w:sz w:val="16"/>
          <w:szCs w:val="16"/>
        </w:rPr>
        <w:t xml:space="preserve">, adicionar </w:t>
      </w:r>
      <w:r w:rsidR="003C4204">
        <w:rPr>
          <w:rFonts w:ascii="Arial" w:hAnsi="Arial" w:cs="Arial"/>
          <w:bCs/>
          <w:color w:val="70AD47" w:themeColor="accent6"/>
          <w:sz w:val="16"/>
          <w:szCs w:val="16"/>
        </w:rPr>
        <w:t>objeto</w:t>
      </w:r>
      <w:r w:rsidR="00506663">
        <w:rPr>
          <w:rFonts w:ascii="Arial" w:hAnsi="Arial" w:cs="Arial"/>
          <w:bCs/>
          <w:color w:val="70AD47" w:themeColor="accent6"/>
          <w:sz w:val="16"/>
          <w:szCs w:val="16"/>
        </w:rPr>
        <w:t xml:space="preserve"> “edición”.</w:t>
      </w:r>
    </w:p>
    <w:p w14:paraId="1D74D4B7" w14:textId="77777777" w:rsidR="00627E05" w:rsidRPr="00D25256" w:rsidRDefault="00627E05" w:rsidP="00906248">
      <w:pPr>
        <w:rPr>
          <w:rFonts w:ascii="Arial" w:hAnsi="Arial" w:cs="Arial"/>
          <w:b/>
          <w:bCs/>
          <w:sz w:val="22"/>
          <w:szCs w:val="22"/>
          <w:lang w:val="es-CO"/>
        </w:rPr>
      </w:pPr>
    </w:p>
    <w:p w14:paraId="37D141F8" w14:textId="71DCA1AE" w:rsidR="004434B9"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2509"/>
        <w:gridCol w:w="6085"/>
      </w:tblGrid>
      <w:tr w:rsidR="004434B9" w:rsidRPr="00F85FE1" w14:paraId="323D1355" w14:textId="77777777" w:rsidTr="007405D1">
        <w:trPr>
          <w:trHeight w:val="221"/>
          <w:jc w:val="center"/>
        </w:trPr>
        <w:tc>
          <w:tcPr>
            <w:tcW w:w="1314" w:type="dxa"/>
            <w:shd w:val="clear" w:color="auto" w:fill="D9D9D9" w:themeFill="background1" w:themeFillShade="D9"/>
          </w:tcPr>
          <w:p w14:paraId="2AF07E6F" w14:textId="27675A6F" w:rsidR="004434B9" w:rsidRPr="00F85FE1" w:rsidRDefault="00DC12F8" w:rsidP="008C60C6">
            <w:pPr>
              <w:rPr>
                <w:rFonts w:ascii="Arial" w:hAnsi="Arial" w:cs="Arial"/>
                <w:sz w:val="22"/>
                <w:szCs w:val="22"/>
              </w:rPr>
            </w:pPr>
            <w:r w:rsidRPr="00DC12F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F85FE1" w:rsidRDefault="00CB14A0" w:rsidP="008C60C6">
            <w:pPr>
              <w:rPr>
                <w:rFonts w:ascii="Arial" w:hAnsi="Arial" w:cs="Arial"/>
                <w:sz w:val="22"/>
                <w:szCs w:val="22"/>
              </w:rPr>
            </w:pPr>
            <w:r w:rsidRPr="00CB14A0">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F85FE1" w:rsidRDefault="00CB14A0" w:rsidP="008C60C6">
            <w:pPr>
              <w:rPr>
                <w:rFonts w:ascii="Arial" w:hAnsi="Arial" w:cs="Arial"/>
                <w:sz w:val="22"/>
                <w:szCs w:val="22"/>
              </w:rPr>
            </w:pPr>
            <w:r w:rsidRPr="00CB14A0">
              <w:rPr>
                <w:rFonts w:ascii="Arial" w:hAnsi="Arial" w:cs="Arial"/>
                <w:sz w:val="22"/>
                <w:szCs w:val="22"/>
              </w:rPr>
              <w:t>RAZÓN DE LA ACTUALIZACIÓN</w:t>
            </w:r>
          </w:p>
        </w:tc>
      </w:tr>
      <w:tr w:rsidR="004434B9" w:rsidRPr="00F34191" w14:paraId="4C2FBFAB" w14:textId="77777777" w:rsidTr="007405D1">
        <w:trPr>
          <w:trHeight w:val="221"/>
          <w:jc w:val="center"/>
        </w:trPr>
        <w:tc>
          <w:tcPr>
            <w:tcW w:w="1314" w:type="dxa"/>
            <w:shd w:val="clear" w:color="auto" w:fill="auto"/>
            <w:vAlign w:val="center"/>
          </w:tcPr>
          <w:p w14:paraId="5F3008CA" w14:textId="77777777" w:rsidR="0074639B" w:rsidRDefault="004434B9" w:rsidP="008C60C6">
            <w:pPr>
              <w:rPr>
                <w:rFonts w:ascii="Arial" w:hAnsi="Arial" w:cs="Arial"/>
                <w:sz w:val="22"/>
                <w:szCs w:val="22"/>
              </w:rPr>
            </w:pPr>
            <w:r>
              <w:rPr>
                <w:rFonts w:ascii="Arial" w:hAnsi="Arial" w:cs="Arial"/>
                <w:sz w:val="22"/>
                <w:szCs w:val="22"/>
              </w:rPr>
              <w:t>##</w:t>
            </w:r>
          </w:p>
          <w:p w14:paraId="398880B2" w14:textId="77777777" w:rsidR="004A5C0B" w:rsidRDefault="004A5C0B" w:rsidP="008C60C6">
            <w:pPr>
              <w:rPr>
                <w:rFonts w:ascii="Arial" w:hAnsi="Arial" w:cs="Arial"/>
                <w:bCs/>
                <w:color w:val="70AD47" w:themeColor="accent6"/>
                <w:sz w:val="16"/>
                <w:szCs w:val="16"/>
              </w:rPr>
            </w:pPr>
          </w:p>
          <w:p w14:paraId="6C1B7121" w14:textId="489C3994" w:rsidR="00506663" w:rsidRPr="00F85FE1" w:rsidRDefault="004A5C0B" w:rsidP="008C60C6">
            <w:pPr>
              <w:rPr>
                <w:rFonts w:ascii="Arial" w:hAnsi="Arial" w:cs="Arial"/>
                <w:sz w:val="22"/>
                <w:szCs w:val="22"/>
              </w:rPr>
            </w:pPr>
            <w:r>
              <w:rPr>
                <w:rFonts w:ascii="Arial" w:hAnsi="Arial" w:cs="Arial"/>
                <w:bCs/>
                <w:color w:val="70AD47" w:themeColor="accent6"/>
                <w:sz w:val="16"/>
                <w:szCs w:val="16"/>
              </w:rPr>
              <w:t>N</w:t>
            </w:r>
            <w:r w:rsidRPr="004A5C0B">
              <w:rPr>
                <w:rFonts w:ascii="Arial" w:hAnsi="Arial" w:cs="Arial"/>
                <w:bCs/>
                <w:color w:val="70AD47" w:themeColor="accent6"/>
                <w:sz w:val="16"/>
                <w:szCs w:val="16"/>
              </w:rPr>
              <w:t>umero de versión que tendrá el procedimiento</w:t>
            </w:r>
          </w:p>
        </w:tc>
        <w:tc>
          <w:tcPr>
            <w:tcW w:w="2509" w:type="dxa"/>
            <w:shd w:val="clear" w:color="auto" w:fill="auto"/>
            <w:vAlign w:val="center"/>
          </w:tcPr>
          <w:p w14:paraId="0AAAEC37" w14:textId="77777777" w:rsidR="0019351B" w:rsidRDefault="0019351B" w:rsidP="008C60C6">
            <w:pPr>
              <w:rPr>
                <w:rFonts w:ascii="Arial" w:hAnsi="Arial" w:cs="Arial"/>
                <w:bCs/>
                <w:sz w:val="22"/>
                <w:szCs w:val="22"/>
              </w:rPr>
            </w:pPr>
            <w:r w:rsidRPr="00FA5853">
              <w:rPr>
                <w:rFonts w:ascii="Arial" w:hAnsi="Arial" w:cs="Arial"/>
                <w:bCs/>
                <w:sz w:val="22"/>
                <w:szCs w:val="22"/>
              </w:rPr>
              <w:t>DD</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MM</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AAAA</w:t>
            </w:r>
          </w:p>
          <w:p w14:paraId="33288515" w14:textId="77777777" w:rsidR="004A5C0B" w:rsidRDefault="004A5C0B" w:rsidP="008C60C6">
            <w:pPr>
              <w:rPr>
                <w:rFonts w:ascii="Arial" w:hAnsi="Arial" w:cs="Arial"/>
                <w:bCs/>
                <w:sz w:val="22"/>
                <w:szCs w:val="22"/>
              </w:rPr>
            </w:pPr>
          </w:p>
          <w:p w14:paraId="73CFE33D" w14:textId="34CC6B5C" w:rsidR="004A5C0B" w:rsidRPr="002C3123" w:rsidRDefault="004A5C0B" w:rsidP="008C60C6">
            <w:pPr>
              <w:rPr>
                <w:rFonts w:ascii="Arial" w:hAnsi="Arial" w:cs="Arial"/>
                <w:bCs/>
                <w:sz w:val="22"/>
                <w:szCs w:val="22"/>
              </w:rPr>
            </w:pPr>
            <w:r w:rsidRPr="007405D1">
              <w:rPr>
                <w:rFonts w:ascii="Arial" w:hAnsi="Arial" w:cs="Arial"/>
                <w:bCs/>
                <w:color w:val="70AD47" w:themeColor="accent6"/>
                <w:sz w:val="16"/>
                <w:szCs w:val="16"/>
              </w:rPr>
              <w:t xml:space="preserve">Fecha en la que se enviara por flujo </w:t>
            </w:r>
            <w:r w:rsidR="007405D1" w:rsidRPr="007405D1">
              <w:rPr>
                <w:rFonts w:ascii="Arial" w:hAnsi="Arial" w:cs="Arial"/>
                <w:bCs/>
                <w:color w:val="70AD47" w:themeColor="accent6"/>
                <w:sz w:val="16"/>
                <w:szCs w:val="16"/>
              </w:rPr>
              <w:t>de revisión y aprobación</w:t>
            </w:r>
            <w:r w:rsidR="007405D1">
              <w:rPr>
                <w:rFonts w:ascii="Arial" w:hAnsi="Arial" w:cs="Arial"/>
                <w:bCs/>
                <w:sz w:val="22"/>
                <w:szCs w:val="22"/>
              </w:rPr>
              <w:t xml:space="preserve"> </w:t>
            </w:r>
          </w:p>
        </w:tc>
        <w:tc>
          <w:tcPr>
            <w:tcW w:w="6085" w:type="dxa"/>
            <w:shd w:val="clear" w:color="auto" w:fill="auto"/>
            <w:vAlign w:val="center"/>
          </w:tcPr>
          <w:p w14:paraId="75A370DB" w14:textId="34966B84" w:rsidR="007405D1" w:rsidRDefault="007405D1" w:rsidP="008C60C6">
            <w:pPr>
              <w:rPr>
                <w:rFonts w:ascii="Arial" w:hAnsi="Arial" w:cs="Arial"/>
                <w:bCs/>
                <w:color w:val="70AD47" w:themeColor="accent6"/>
                <w:sz w:val="16"/>
                <w:szCs w:val="16"/>
              </w:rPr>
            </w:pPr>
            <w:r>
              <w:rPr>
                <w:rFonts w:ascii="Arial" w:hAnsi="Arial" w:cs="Arial"/>
                <w:bCs/>
                <w:sz w:val="22"/>
                <w:szCs w:val="22"/>
              </w:rPr>
              <w:t xml:space="preserve">CONTENIDO </w:t>
            </w:r>
          </w:p>
          <w:p w14:paraId="6E92CEF5" w14:textId="77777777" w:rsidR="004434B9" w:rsidRDefault="007405D1"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Redactar de manera general los cambios que se presentaron en el procedimiento que será aprobado, de ser necesario, los requisitos legales que soportan el cambio. </w:t>
            </w:r>
          </w:p>
          <w:p w14:paraId="235A26FA" w14:textId="77777777" w:rsidR="00941B98" w:rsidRDefault="00941B98" w:rsidP="007405D1">
            <w:pPr>
              <w:rPr>
                <w:rFonts w:ascii="Arial" w:hAnsi="Arial" w:cs="Arial"/>
                <w:bCs/>
                <w:color w:val="70AD47" w:themeColor="accent6"/>
                <w:sz w:val="16"/>
                <w:szCs w:val="16"/>
              </w:rPr>
            </w:pPr>
          </w:p>
          <w:p w14:paraId="3FF59A5D" w14:textId="18863BA6" w:rsidR="00941B98" w:rsidRPr="007405D1" w:rsidRDefault="00941B98"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Con el objeto de mantener la trazabilidad </w:t>
            </w:r>
            <w:r w:rsidR="00551122">
              <w:rPr>
                <w:rFonts w:ascii="Arial" w:hAnsi="Arial" w:cs="Arial"/>
                <w:bCs/>
                <w:color w:val="70AD47" w:themeColor="accent6"/>
                <w:sz w:val="16"/>
                <w:szCs w:val="16"/>
              </w:rPr>
              <w:t xml:space="preserve">y control del cambio, esta información es permanente y no es modificable. Al generar nuevas versiones se debe ingresar una nueva casilla y redactar las razones del cambio. </w:t>
            </w:r>
          </w:p>
        </w:tc>
      </w:tr>
      <w:tr w:rsidR="00941B98" w:rsidRPr="00F34191" w14:paraId="1D95A69E" w14:textId="77777777" w:rsidTr="007405D1">
        <w:trPr>
          <w:trHeight w:val="221"/>
          <w:jc w:val="center"/>
        </w:trPr>
        <w:tc>
          <w:tcPr>
            <w:tcW w:w="1314" w:type="dxa"/>
            <w:shd w:val="clear" w:color="auto" w:fill="auto"/>
            <w:vAlign w:val="center"/>
          </w:tcPr>
          <w:p w14:paraId="39BD28A5" w14:textId="77777777" w:rsidR="00941B9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FA5853"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Default="00941B98" w:rsidP="008C60C6">
            <w:pPr>
              <w:rPr>
                <w:rFonts w:ascii="Arial" w:hAnsi="Arial" w:cs="Arial"/>
                <w:bCs/>
                <w:sz w:val="22"/>
                <w:szCs w:val="22"/>
              </w:rPr>
            </w:pPr>
          </w:p>
        </w:tc>
      </w:tr>
    </w:tbl>
    <w:p w14:paraId="38338134" w14:textId="242C2BD1" w:rsidR="004434B9" w:rsidRDefault="004434B9" w:rsidP="00906248">
      <w:pPr>
        <w:rPr>
          <w:rFonts w:ascii="Arial" w:hAnsi="Arial" w:cs="Arial"/>
          <w:sz w:val="22"/>
          <w:szCs w:val="22"/>
          <w:lang w:val="es-CO"/>
        </w:rPr>
      </w:pPr>
    </w:p>
    <w:p w14:paraId="3E075003"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4D99B496" w14:textId="52975002" w:rsidR="00942FD4"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F85FE1" w14:paraId="09D79807" w14:textId="77777777" w:rsidTr="00F20BCC">
        <w:trPr>
          <w:trHeight w:val="221"/>
          <w:jc w:val="center"/>
        </w:trPr>
        <w:tc>
          <w:tcPr>
            <w:tcW w:w="3823" w:type="dxa"/>
            <w:shd w:val="clear" w:color="auto" w:fill="D9D9D9" w:themeFill="background1" w:themeFillShade="D9"/>
          </w:tcPr>
          <w:p w14:paraId="48927FAA" w14:textId="13D6B5D6" w:rsidR="00942FD4" w:rsidRPr="00F85FE1" w:rsidRDefault="00F20BCC" w:rsidP="008C60C6">
            <w:pPr>
              <w:rPr>
                <w:rFonts w:ascii="Arial" w:hAnsi="Arial" w:cs="Arial"/>
                <w:sz w:val="22"/>
                <w:szCs w:val="22"/>
              </w:rPr>
            </w:pPr>
            <w:r w:rsidRPr="00F20BCC">
              <w:rPr>
                <w:rFonts w:ascii="Arial" w:hAnsi="Arial" w:cs="Arial"/>
                <w:sz w:val="22"/>
                <w:szCs w:val="22"/>
              </w:rPr>
              <w:lastRenderedPageBreak/>
              <w:t>GRUPO QUE PARTICIPO EN LA ELABORACIÓN DE ESTE DOCUMENTO</w:t>
            </w:r>
            <w:r w:rsidRPr="00F20BCC">
              <w:rPr>
                <w:rFonts w:ascii="Arial" w:hAnsi="Arial" w:cs="Arial"/>
                <w:sz w:val="22"/>
                <w:szCs w:val="22"/>
              </w:rPr>
              <w:tab/>
            </w:r>
          </w:p>
        </w:tc>
        <w:tc>
          <w:tcPr>
            <w:tcW w:w="6085" w:type="dxa"/>
            <w:shd w:val="clear" w:color="auto" w:fill="auto"/>
            <w:vAlign w:val="center"/>
          </w:tcPr>
          <w:p w14:paraId="37386716" w14:textId="3A9ECD7B" w:rsidR="00942FD4" w:rsidRPr="00F85FE1" w:rsidRDefault="005666CE" w:rsidP="008C60C6">
            <w:pPr>
              <w:rPr>
                <w:rFonts w:ascii="Arial" w:hAnsi="Arial" w:cs="Arial"/>
                <w:sz w:val="22"/>
                <w:szCs w:val="22"/>
              </w:rPr>
            </w:pPr>
            <w:r w:rsidRPr="005666CE">
              <w:rPr>
                <w:rFonts w:ascii="Arial" w:hAnsi="Arial" w:cs="Arial"/>
                <w:bCs/>
                <w:color w:val="70AD47" w:themeColor="accent6"/>
                <w:sz w:val="16"/>
                <w:szCs w:val="16"/>
              </w:rPr>
              <w:t>Se puede referenciar los nombres de los funcionarios y/o contratistas que participaron en la elaboración del documento.</w:t>
            </w:r>
          </w:p>
        </w:tc>
      </w:tr>
    </w:tbl>
    <w:p w14:paraId="11E53D76" w14:textId="39954C72" w:rsidR="00942FD4" w:rsidRDefault="00942FD4" w:rsidP="00906248">
      <w:pPr>
        <w:rPr>
          <w:rFonts w:ascii="Arial" w:hAnsi="Arial" w:cs="Arial"/>
          <w:sz w:val="22"/>
          <w:szCs w:val="22"/>
          <w:lang w:val="es-CO"/>
        </w:rPr>
      </w:pPr>
    </w:p>
    <w:p w14:paraId="2FA28496" w14:textId="08C539CC" w:rsidR="000B4E27" w:rsidRDefault="000B4E27" w:rsidP="00906248">
      <w:pPr>
        <w:rPr>
          <w:rFonts w:ascii="Arial" w:hAnsi="Arial" w:cs="Arial"/>
          <w:sz w:val="22"/>
          <w:szCs w:val="22"/>
          <w:lang w:val="es-CO"/>
        </w:rPr>
      </w:pPr>
    </w:p>
    <w:p w14:paraId="6E2FD9D2"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11470FA5" w14:textId="77777777" w:rsidR="000B4E27"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35"/>
        <w:gridCol w:w="3761"/>
        <w:gridCol w:w="3376"/>
      </w:tblGrid>
      <w:tr w:rsidR="000B4E27" w:rsidRPr="00DD6993" w14:paraId="4ED4D04F" w14:textId="77777777" w:rsidTr="000B4E27">
        <w:trPr>
          <w:trHeight w:val="312"/>
        </w:trPr>
        <w:tc>
          <w:tcPr>
            <w:tcW w:w="7821" w:type="dxa"/>
            <w:shd w:val="clear" w:color="auto" w:fill="D9D9D9" w:themeFill="background1" w:themeFillShade="D9"/>
            <w:hideMark/>
          </w:tcPr>
          <w:p w14:paraId="4FCA23B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APROBADO POR </w:t>
            </w:r>
          </w:p>
        </w:tc>
      </w:tr>
      <w:tr w:rsidR="00DD6993" w:rsidRPr="00DD6993" w14:paraId="71E03BA8" w14:textId="77777777" w:rsidTr="00DD6993">
        <w:trPr>
          <w:trHeight w:val="1500"/>
        </w:trPr>
        <w:tc>
          <w:tcPr>
            <w:tcW w:w="7821" w:type="dxa"/>
            <w:vAlign w:val="center"/>
            <w:hideMark/>
          </w:tcPr>
          <w:p w14:paraId="1100E6E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7ADE9BF" w14:textId="77777777" w:rsidR="008277CA" w:rsidRDefault="008277CA" w:rsidP="00DD6993">
            <w:pPr>
              <w:rPr>
                <w:rFonts w:ascii="Arial" w:hAnsi="Arial" w:cs="Arial"/>
                <w:sz w:val="16"/>
                <w:szCs w:val="16"/>
              </w:rPr>
            </w:pPr>
          </w:p>
          <w:p w14:paraId="55483F90" w14:textId="5D554AE6" w:rsidR="008277CA" w:rsidRPr="00DD6993" w:rsidRDefault="008277CA" w:rsidP="008277CA">
            <w:pPr>
              <w:jc w:val="both"/>
              <w:rPr>
                <w:rFonts w:ascii="Arial" w:hAnsi="Arial" w:cs="Arial"/>
                <w:sz w:val="16"/>
                <w:szCs w:val="16"/>
              </w:rPr>
            </w:pPr>
            <w:r w:rsidRPr="008277CA">
              <w:rPr>
                <w:rFonts w:ascii="Arial" w:hAnsi="Arial" w:cs="Arial"/>
                <w:bCs/>
                <w:color w:val="70AD47" w:themeColor="accent6"/>
                <w:sz w:val="16"/>
                <w:szCs w:val="1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ADECBFE" w14:textId="77777777" w:rsidR="008277CA" w:rsidRDefault="008277CA" w:rsidP="00DD6993">
            <w:pPr>
              <w:rPr>
                <w:rFonts w:ascii="Arial" w:hAnsi="Arial" w:cs="Arial"/>
                <w:sz w:val="16"/>
                <w:szCs w:val="16"/>
              </w:rPr>
            </w:pPr>
          </w:p>
          <w:p w14:paraId="204D9589" w14:textId="40086A3C" w:rsidR="008277CA" w:rsidRPr="008277CA" w:rsidRDefault="008277CA" w:rsidP="008277CA">
            <w:pPr>
              <w:jc w:val="both"/>
              <w:rPr>
                <w:rFonts w:ascii="Arial" w:hAnsi="Arial" w:cs="Arial"/>
                <w:bCs/>
                <w:color w:val="70AD47" w:themeColor="accent6"/>
                <w:sz w:val="16"/>
                <w:szCs w:val="16"/>
              </w:rPr>
            </w:pPr>
            <w:r w:rsidRPr="008277CA">
              <w:rPr>
                <w:rFonts w:ascii="Arial" w:hAnsi="Arial" w:cs="Arial"/>
                <w:bCs/>
                <w:color w:val="70AD47" w:themeColor="accent6"/>
                <w:sz w:val="16"/>
                <w:szCs w:val="16"/>
              </w:rPr>
              <w:t xml:space="preserve">Teniendo en cuenta que para la revisión de la documentación del Sistema de Gestión no se requiere de actos administrativos, el flujo se realizará teniendo en cuenta el cuadro “FLUJO DE REVISIÓN Y APROBACIÓN” del documento, </w:t>
            </w:r>
            <w:r w:rsidR="0082473C">
              <w:rPr>
                <w:rFonts w:ascii="Arial" w:hAnsi="Arial" w:cs="Arial"/>
                <w:bCs/>
                <w:color w:val="70AD47" w:themeColor="accent6"/>
                <w:sz w:val="16"/>
                <w:szCs w:val="16"/>
              </w:rPr>
              <w:t>“</w:t>
            </w:r>
            <w:r w:rsidR="0082473C" w:rsidRPr="008277CA">
              <w:rPr>
                <w:rFonts w:ascii="Arial" w:hAnsi="Arial" w:cs="Arial"/>
                <w:bCs/>
                <w:color w:val="70AD47" w:themeColor="accent6"/>
                <w:sz w:val="16"/>
                <w:szCs w:val="16"/>
              </w:rPr>
              <w:t xml:space="preserve">Estructura </w:t>
            </w:r>
            <w:r w:rsidRPr="008277CA">
              <w:rPr>
                <w:rFonts w:ascii="Arial" w:hAnsi="Arial" w:cs="Arial"/>
                <w:bCs/>
                <w:color w:val="70AD47" w:themeColor="accent6"/>
                <w:sz w:val="16"/>
                <w:szCs w:val="16"/>
              </w:rPr>
              <w:t xml:space="preserve">de la </w:t>
            </w:r>
            <w:r w:rsidR="0082473C" w:rsidRPr="008277CA">
              <w:rPr>
                <w:rFonts w:ascii="Arial" w:hAnsi="Arial" w:cs="Arial"/>
                <w:bCs/>
                <w:color w:val="70AD47" w:themeColor="accent6"/>
                <w:sz w:val="16"/>
                <w:szCs w:val="16"/>
              </w:rPr>
              <w:t>Información Documentada</w:t>
            </w:r>
            <w:r w:rsidR="0082473C">
              <w:rPr>
                <w:rFonts w:ascii="Arial" w:hAnsi="Arial" w:cs="Arial"/>
                <w:bCs/>
                <w:color w:val="70AD47" w:themeColor="accent6"/>
                <w:sz w:val="16"/>
                <w:szCs w:val="16"/>
              </w:rPr>
              <w:t>”</w:t>
            </w:r>
            <w:r w:rsidRPr="008277CA">
              <w:rPr>
                <w:rFonts w:ascii="Arial" w:hAnsi="Arial" w:cs="Arial"/>
                <w:bCs/>
                <w:color w:val="70AD47" w:themeColor="accent6"/>
                <w:sz w:val="16"/>
                <w:szCs w:val="16"/>
              </w:rPr>
              <w:t>. En caso de que el Gestor del Proceso sea el mismo que registró el documento, no es necesario incluirlo dentro del flujo de revisión</w:t>
            </w:r>
            <w:r w:rsidR="0082473C">
              <w:rPr>
                <w:rFonts w:ascii="Arial" w:hAnsi="Arial" w:cs="Arial"/>
                <w:bCs/>
                <w:color w:val="70AD47" w:themeColor="accent6"/>
                <w:sz w:val="16"/>
                <w:szCs w:val="16"/>
              </w:rPr>
              <w:t>.</w:t>
            </w:r>
          </w:p>
          <w:p w14:paraId="4FBB617C" w14:textId="23915E63" w:rsidR="008277CA" w:rsidRPr="00DD6993" w:rsidRDefault="008277CA" w:rsidP="00DD6993">
            <w:pPr>
              <w:rPr>
                <w:rFonts w:ascii="Arial" w:hAnsi="Arial" w:cs="Arial"/>
                <w:sz w:val="16"/>
                <w:szCs w:val="16"/>
              </w:rPr>
            </w:pPr>
          </w:p>
        </w:tc>
        <w:tc>
          <w:tcPr>
            <w:tcW w:w="10776" w:type="dxa"/>
            <w:vAlign w:val="center"/>
            <w:hideMark/>
          </w:tcPr>
          <w:p w14:paraId="6388CD8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771DF215" w14:textId="77777777" w:rsidR="00443F41" w:rsidRDefault="00443F41" w:rsidP="00DD6993">
            <w:pPr>
              <w:rPr>
                <w:rFonts w:ascii="Arial" w:hAnsi="Arial" w:cs="Arial"/>
                <w:sz w:val="16"/>
                <w:szCs w:val="16"/>
              </w:rPr>
            </w:pPr>
          </w:p>
          <w:p w14:paraId="6297BAA5" w14:textId="74E7F423" w:rsidR="00443F41" w:rsidRPr="00DD6993" w:rsidRDefault="00443F41" w:rsidP="00443F41">
            <w:pPr>
              <w:jc w:val="both"/>
              <w:rPr>
                <w:rFonts w:ascii="Arial" w:hAnsi="Arial" w:cs="Arial"/>
                <w:sz w:val="16"/>
                <w:szCs w:val="16"/>
              </w:rPr>
            </w:pPr>
            <w:r w:rsidRPr="00443F41">
              <w:rPr>
                <w:rFonts w:ascii="Arial" w:hAnsi="Arial" w:cs="Arial"/>
                <w:bCs/>
                <w:color w:val="70AD47" w:themeColor="accent6"/>
                <w:sz w:val="16"/>
                <w:szCs w:val="16"/>
              </w:rPr>
              <w:t xml:space="preserve">Teniendo en cuenta que para la aprobación de la documentación del Sistema de Gestión no requiere de actos administrativos, el flujo se realizará teniendo en cuenta el cuadro “FLUJO DE REVISIÓN Y APROBACIÓN” del documento, </w:t>
            </w:r>
            <w:r>
              <w:rPr>
                <w:rFonts w:ascii="Arial" w:hAnsi="Arial" w:cs="Arial"/>
                <w:bCs/>
                <w:color w:val="70AD47" w:themeColor="accent6"/>
                <w:sz w:val="16"/>
                <w:szCs w:val="16"/>
              </w:rPr>
              <w:t>“</w:t>
            </w:r>
            <w:r w:rsidRPr="008277CA">
              <w:rPr>
                <w:rFonts w:ascii="Arial" w:hAnsi="Arial" w:cs="Arial"/>
                <w:bCs/>
                <w:color w:val="70AD47" w:themeColor="accent6"/>
                <w:sz w:val="16"/>
                <w:szCs w:val="16"/>
              </w:rPr>
              <w:t>Estructura de la Información Documentada</w:t>
            </w:r>
            <w:r>
              <w:rPr>
                <w:rFonts w:ascii="Arial" w:hAnsi="Arial" w:cs="Arial"/>
                <w:bCs/>
                <w:color w:val="70AD47" w:themeColor="accent6"/>
                <w:sz w:val="16"/>
                <w:szCs w:val="16"/>
              </w:rPr>
              <w:t>”</w:t>
            </w:r>
            <w:r w:rsidRPr="00443F41">
              <w:rPr>
                <w:rFonts w:ascii="Arial" w:hAnsi="Arial" w:cs="Arial"/>
                <w:bCs/>
                <w:color w:val="70AD47" w:themeColor="accent6"/>
                <w:sz w:val="16"/>
                <w:szCs w:val="16"/>
              </w:rPr>
              <w:t>.</w:t>
            </w:r>
          </w:p>
        </w:tc>
      </w:tr>
    </w:tbl>
    <w:p w14:paraId="69190520" w14:textId="2F0A9D26" w:rsidR="00942FD4" w:rsidRPr="00F85FE1" w:rsidRDefault="00942FD4" w:rsidP="00906248">
      <w:pPr>
        <w:rPr>
          <w:rFonts w:ascii="Arial" w:hAnsi="Arial" w:cs="Arial"/>
          <w:sz w:val="22"/>
          <w:szCs w:val="22"/>
          <w:lang w:val="es-CO"/>
        </w:rPr>
      </w:pPr>
    </w:p>
    <w:sectPr w:rsidR="00942FD4" w:rsidRPr="00F85FE1"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CAC1" w14:textId="77777777" w:rsidR="00CF30E0" w:rsidRDefault="00CF30E0">
      <w:r>
        <w:separator/>
      </w:r>
    </w:p>
    <w:p w14:paraId="6AF81AFD" w14:textId="77777777" w:rsidR="00CF30E0" w:rsidRDefault="00CF30E0"/>
  </w:endnote>
  <w:endnote w:type="continuationSeparator" w:id="0">
    <w:p w14:paraId="15A18072" w14:textId="77777777" w:rsidR="00CF30E0" w:rsidRDefault="00CF30E0">
      <w:r>
        <w:continuationSeparator/>
      </w:r>
    </w:p>
    <w:p w14:paraId="6FC95028" w14:textId="77777777" w:rsidR="00CF30E0" w:rsidRDefault="00CF3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DF873" w14:textId="77777777" w:rsidR="00CF30E0" w:rsidRDefault="00CF30E0">
      <w:r>
        <w:separator/>
      </w:r>
    </w:p>
    <w:p w14:paraId="467136FB" w14:textId="77777777" w:rsidR="00CF30E0" w:rsidRDefault="00CF30E0"/>
  </w:footnote>
  <w:footnote w:type="continuationSeparator" w:id="0">
    <w:p w14:paraId="2AA2B843" w14:textId="77777777" w:rsidR="00CF30E0" w:rsidRDefault="00CF30E0">
      <w:r>
        <w:continuationSeparator/>
      </w:r>
    </w:p>
    <w:p w14:paraId="3F83B909" w14:textId="77777777" w:rsidR="00CF30E0" w:rsidRDefault="00CF3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000000">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98176"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F86D7D" w:rsidRDefault="00D83EDA" w:rsidP="006F5C50">
          <w:pPr>
            <w:pStyle w:val="Encabezado"/>
            <w:jc w:val="center"/>
            <w:rPr>
              <w:rFonts w:ascii="Arial" w:hAnsi="Arial" w:cs="Arial"/>
              <w:b/>
              <w:sz w:val="24"/>
              <w:szCs w:val="24"/>
            </w:rPr>
          </w:pPr>
          <w:r>
            <w:rPr>
              <w:rFonts w:ascii="Calibri" w:hAnsi="Calibri" w:cs="Arial"/>
              <w:b/>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2E0350D3" w:rsidR="00D83EDA" w:rsidRPr="007D3915" w:rsidRDefault="00055A4A" w:rsidP="00B963E5">
          <w:pPr>
            <w:pStyle w:val="Encabezado"/>
            <w:jc w:val="center"/>
            <w:rPr>
              <w:rFonts w:ascii="Arial" w:hAnsi="Arial" w:cs="Arial"/>
              <w:color w:val="70AD47" w:themeColor="accent6"/>
              <w:sz w:val="24"/>
              <w:szCs w:val="24"/>
            </w:rPr>
          </w:pPr>
          <w:r w:rsidRPr="00B963E5">
            <w:rPr>
              <w:rFonts w:ascii="Arial" w:hAnsi="Arial" w:cs="Arial"/>
              <w:sz w:val="24"/>
              <w:szCs w:val="24"/>
            </w:rPr>
            <w:t>RETIRO DE SERVIDORES</w:t>
          </w:r>
          <w:r w:rsidR="00C15872">
            <w:rPr>
              <w:rFonts w:ascii="Arial" w:hAnsi="Arial" w:cs="Arial"/>
              <w:sz w:val="24"/>
              <w:szCs w:val="24"/>
            </w:rPr>
            <w:t xml:space="preserve"> </w:t>
          </w:r>
          <w:r w:rsidR="000306A4">
            <w:rPr>
              <w:rFonts w:ascii="Arial" w:hAnsi="Arial" w:cs="Arial"/>
              <w:sz w:val="24"/>
              <w:szCs w:val="24"/>
            </w:rPr>
            <w:t xml:space="preserve">AERONAUTICOS </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208F4C81"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8D2D91" w:rsidRPr="00B963E5">
            <w:rPr>
              <w:rFonts w:ascii="Arial" w:hAnsi="Arial" w:cs="Arial"/>
              <w:bCs/>
              <w:sz w:val="16"/>
              <w:szCs w:val="16"/>
            </w:rPr>
            <w:t>ESTR-2.0-06-</w:t>
          </w:r>
          <w:r w:rsidR="00B963E5">
            <w:rPr>
              <w:rFonts w:ascii="Arial" w:hAnsi="Arial" w:cs="Arial"/>
              <w:bCs/>
              <w:sz w:val="16"/>
              <w:szCs w:val="16"/>
            </w:rPr>
            <w:t>XX</w:t>
          </w:r>
        </w:p>
      </w:tc>
      <w:tc>
        <w:tcPr>
          <w:tcW w:w="2575" w:type="dxa"/>
          <w:shd w:val="clear" w:color="auto" w:fill="FFFFFF"/>
          <w:vAlign w:val="center"/>
        </w:tcPr>
        <w:p w14:paraId="79E63AF7" w14:textId="6EE359D4"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1D238A" w:rsidRPr="00B963E5">
            <w:rPr>
              <w:rFonts w:ascii="Arial" w:hAnsi="Arial" w:cs="Arial"/>
              <w:bCs/>
              <w:sz w:val="16"/>
              <w:szCs w:val="16"/>
            </w:rPr>
            <w:t>02</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4142B1AF" w:rsidR="00D73230" w:rsidRDefault="00D732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000000">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65pt;height:11.65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4"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6"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8814C21"/>
    <w:multiLevelType w:val="hybridMultilevel"/>
    <w:tmpl w:val="A51008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5"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828597987">
    <w:abstractNumId w:val="15"/>
  </w:num>
  <w:num w:numId="2" w16cid:durableId="518397553">
    <w:abstractNumId w:val="18"/>
  </w:num>
  <w:num w:numId="3" w16cid:durableId="786267636">
    <w:abstractNumId w:val="13"/>
  </w:num>
  <w:num w:numId="4" w16cid:durableId="920018836">
    <w:abstractNumId w:val="19"/>
  </w:num>
  <w:num w:numId="5" w16cid:durableId="1392071584">
    <w:abstractNumId w:val="1"/>
  </w:num>
  <w:num w:numId="6" w16cid:durableId="1143037459">
    <w:abstractNumId w:val="17"/>
  </w:num>
  <w:num w:numId="7" w16cid:durableId="1819030412">
    <w:abstractNumId w:val="14"/>
  </w:num>
  <w:num w:numId="8" w16cid:durableId="19671379">
    <w:abstractNumId w:val="0"/>
  </w:num>
  <w:num w:numId="9" w16cid:durableId="737628962">
    <w:abstractNumId w:val="2"/>
  </w:num>
  <w:num w:numId="10" w16cid:durableId="1431392096">
    <w:abstractNumId w:val="8"/>
  </w:num>
  <w:num w:numId="11" w16cid:durableId="448746302">
    <w:abstractNumId w:val="5"/>
  </w:num>
  <w:num w:numId="12" w16cid:durableId="2093039406">
    <w:abstractNumId w:val="7"/>
  </w:num>
  <w:num w:numId="13" w16cid:durableId="97409163">
    <w:abstractNumId w:val="3"/>
  </w:num>
  <w:num w:numId="14" w16cid:durableId="1437166175">
    <w:abstractNumId w:val="10"/>
  </w:num>
  <w:num w:numId="15" w16cid:durableId="1325431005">
    <w:abstractNumId w:val="18"/>
  </w:num>
  <w:num w:numId="16" w16cid:durableId="1516190962">
    <w:abstractNumId w:val="18"/>
  </w:num>
  <w:num w:numId="17" w16cid:durableId="2046320848">
    <w:abstractNumId w:val="18"/>
  </w:num>
  <w:num w:numId="18" w16cid:durableId="657881717">
    <w:abstractNumId w:val="18"/>
  </w:num>
  <w:num w:numId="19" w16cid:durableId="2024555038">
    <w:abstractNumId w:val="9"/>
  </w:num>
  <w:num w:numId="20" w16cid:durableId="151458047">
    <w:abstractNumId w:val="6"/>
  </w:num>
  <w:num w:numId="21" w16cid:durableId="611254685">
    <w:abstractNumId w:val="4"/>
  </w:num>
  <w:num w:numId="22" w16cid:durableId="935675695">
    <w:abstractNumId w:val="16"/>
  </w:num>
  <w:num w:numId="23" w16cid:durableId="971902444">
    <w:abstractNumId w:val="18"/>
  </w:num>
  <w:num w:numId="24" w16cid:durableId="1565406982">
    <w:abstractNumId w:val="12"/>
  </w:num>
  <w:num w:numId="25" w16cid:durableId="15140350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5556"/>
    <w:rsid w:val="00006593"/>
    <w:rsid w:val="00007AF6"/>
    <w:rsid w:val="0001100A"/>
    <w:rsid w:val="00012714"/>
    <w:rsid w:val="0001446A"/>
    <w:rsid w:val="000155B3"/>
    <w:rsid w:val="00015AB8"/>
    <w:rsid w:val="00016C1C"/>
    <w:rsid w:val="00023785"/>
    <w:rsid w:val="0002593D"/>
    <w:rsid w:val="00026EDD"/>
    <w:rsid w:val="00027E25"/>
    <w:rsid w:val="000306A4"/>
    <w:rsid w:val="00032111"/>
    <w:rsid w:val="000328F7"/>
    <w:rsid w:val="00034D6E"/>
    <w:rsid w:val="00036E8E"/>
    <w:rsid w:val="0004018F"/>
    <w:rsid w:val="0004484E"/>
    <w:rsid w:val="00045047"/>
    <w:rsid w:val="00050E58"/>
    <w:rsid w:val="000514AC"/>
    <w:rsid w:val="0005152E"/>
    <w:rsid w:val="00052D0B"/>
    <w:rsid w:val="00053838"/>
    <w:rsid w:val="000539F8"/>
    <w:rsid w:val="00053BAD"/>
    <w:rsid w:val="00055A4A"/>
    <w:rsid w:val="00055DB7"/>
    <w:rsid w:val="0005628B"/>
    <w:rsid w:val="00060A79"/>
    <w:rsid w:val="00061D62"/>
    <w:rsid w:val="0006248F"/>
    <w:rsid w:val="00063653"/>
    <w:rsid w:val="000640D4"/>
    <w:rsid w:val="00064980"/>
    <w:rsid w:val="00064F78"/>
    <w:rsid w:val="00067B0B"/>
    <w:rsid w:val="0007041D"/>
    <w:rsid w:val="0007127D"/>
    <w:rsid w:val="00071F20"/>
    <w:rsid w:val="0007243C"/>
    <w:rsid w:val="000746BA"/>
    <w:rsid w:val="00075296"/>
    <w:rsid w:val="00075BC6"/>
    <w:rsid w:val="00075DF9"/>
    <w:rsid w:val="000769C8"/>
    <w:rsid w:val="00082C38"/>
    <w:rsid w:val="00086AD4"/>
    <w:rsid w:val="00087BB7"/>
    <w:rsid w:val="0009289E"/>
    <w:rsid w:val="00092B1D"/>
    <w:rsid w:val="00093173"/>
    <w:rsid w:val="000934E9"/>
    <w:rsid w:val="00093D30"/>
    <w:rsid w:val="00093F8F"/>
    <w:rsid w:val="0009651D"/>
    <w:rsid w:val="00097386"/>
    <w:rsid w:val="000977F6"/>
    <w:rsid w:val="000978DB"/>
    <w:rsid w:val="000A08F1"/>
    <w:rsid w:val="000A0947"/>
    <w:rsid w:val="000A252C"/>
    <w:rsid w:val="000A52D8"/>
    <w:rsid w:val="000A7CA2"/>
    <w:rsid w:val="000B0AF1"/>
    <w:rsid w:val="000B1EEC"/>
    <w:rsid w:val="000B29E1"/>
    <w:rsid w:val="000B2B3B"/>
    <w:rsid w:val="000B32B1"/>
    <w:rsid w:val="000B3ABF"/>
    <w:rsid w:val="000B3DCA"/>
    <w:rsid w:val="000B403E"/>
    <w:rsid w:val="000B4E27"/>
    <w:rsid w:val="000B5E2B"/>
    <w:rsid w:val="000B65C3"/>
    <w:rsid w:val="000C1240"/>
    <w:rsid w:val="000C1AB2"/>
    <w:rsid w:val="000C27C7"/>
    <w:rsid w:val="000C3DAC"/>
    <w:rsid w:val="000C4151"/>
    <w:rsid w:val="000C491B"/>
    <w:rsid w:val="000C5266"/>
    <w:rsid w:val="000C5425"/>
    <w:rsid w:val="000C7821"/>
    <w:rsid w:val="000D2B65"/>
    <w:rsid w:val="000D2E83"/>
    <w:rsid w:val="000D3A78"/>
    <w:rsid w:val="000D4231"/>
    <w:rsid w:val="000D48DF"/>
    <w:rsid w:val="000D4A6D"/>
    <w:rsid w:val="000D5DF8"/>
    <w:rsid w:val="000D6858"/>
    <w:rsid w:val="000D6A39"/>
    <w:rsid w:val="000E0A5E"/>
    <w:rsid w:val="000E0B0B"/>
    <w:rsid w:val="000E0DDC"/>
    <w:rsid w:val="000E2EED"/>
    <w:rsid w:val="000E386C"/>
    <w:rsid w:val="000E40CC"/>
    <w:rsid w:val="000E4350"/>
    <w:rsid w:val="000E4E4F"/>
    <w:rsid w:val="000E548A"/>
    <w:rsid w:val="000E6266"/>
    <w:rsid w:val="000F036A"/>
    <w:rsid w:val="000F332E"/>
    <w:rsid w:val="000F3D9A"/>
    <w:rsid w:val="000F4B03"/>
    <w:rsid w:val="000F744D"/>
    <w:rsid w:val="000F75E4"/>
    <w:rsid w:val="000F78D0"/>
    <w:rsid w:val="00101567"/>
    <w:rsid w:val="00101929"/>
    <w:rsid w:val="0010224D"/>
    <w:rsid w:val="00102E9A"/>
    <w:rsid w:val="00103891"/>
    <w:rsid w:val="0010529B"/>
    <w:rsid w:val="00105586"/>
    <w:rsid w:val="00105E77"/>
    <w:rsid w:val="001075A3"/>
    <w:rsid w:val="00107C85"/>
    <w:rsid w:val="001106EB"/>
    <w:rsid w:val="00112DD2"/>
    <w:rsid w:val="00112E03"/>
    <w:rsid w:val="0011317B"/>
    <w:rsid w:val="001140BC"/>
    <w:rsid w:val="001207B1"/>
    <w:rsid w:val="00120D8A"/>
    <w:rsid w:val="0012176C"/>
    <w:rsid w:val="001223E1"/>
    <w:rsid w:val="00123F51"/>
    <w:rsid w:val="001244E4"/>
    <w:rsid w:val="00126BA9"/>
    <w:rsid w:val="00131368"/>
    <w:rsid w:val="00132B2A"/>
    <w:rsid w:val="00132DD0"/>
    <w:rsid w:val="001336DD"/>
    <w:rsid w:val="00135D9A"/>
    <w:rsid w:val="00136892"/>
    <w:rsid w:val="001376ED"/>
    <w:rsid w:val="0014138D"/>
    <w:rsid w:val="001461D6"/>
    <w:rsid w:val="0015204E"/>
    <w:rsid w:val="00152BDA"/>
    <w:rsid w:val="00155458"/>
    <w:rsid w:val="00156457"/>
    <w:rsid w:val="001573E4"/>
    <w:rsid w:val="00157989"/>
    <w:rsid w:val="001609FA"/>
    <w:rsid w:val="001639F2"/>
    <w:rsid w:val="00167212"/>
    <w:rsid w:val="001727C7"/>
    <w:rsid w:val="00174758"/>
    <w:rsid w:val="00174E66"/>
    <w:rsid w:val="0017544E"/>
    <w:rsid w:val="00175637"/>
    <w:rsid w:val="00176072"/>
    <w:rsid w:val="00177371"/>
    <w:rsid w:val="0017751D"/>
    <w:rsid w:val="001801D8"/>
    <w:rsid w:val="0018150F"/>
    <w:rsid w:val="0018422E"/>
    <w:rsid w:val="001853BD"/>
    <w:rsid w:val="00185F58"/>
    <w:rsid w:val="00187428"/>
    <w:rsid w:val="001909FB"/>
    <w:rsid w:val="00192237"/>
    <w:rsid w:val="0019351B"/>
    <w:rsid w:val="00193EAA"/>
    <w:rsid w:val="00194B1A"/>
    <w:rsid w:val="00197621"/>
    <w:rsid w:val="001A0178"/>
    <w:rsid w:val="001A1C4A"/>
    <w:rsid w:val="001A2450"/>
    <w:rsid w:val="001A2A5B"/>
    <w:rsid w:val="001A2A85"/>
    <w:rsid w:val="001A2D26"/>
    <w:rsid w:val="001A4A13"/>
    <w:rsid w:val="001A4A2C"/>
    <w:rsid w:val="001A5BD0"/>
    <w:rsid w:val="001A6C8C"/>
    <w:rsid w:val="001A7133"/>
    <w:rsid w:val="001B0F04"/>
    <w:rsid w:val="001B0F54"/>
    <w:rsid w:val="001B1CF5"/>
    <w:rsid w:val="001B4FB4"/>
    <w:rsid w:val="001B6BF1"/>
    <w:rsid w:val="001C0477"/>
    <w:rsid w:val="001C1281"/>
    <w:rsid w:val="001C13B6"/>
    <w:rsid w:val="001C1DB4"/>
    <w:rsid w:val="001C1F08"/>
    <w:rsid w:val="001C49B5"/>
    <w:rsid w:val="001C4BC6"/>
    <w:rsid w:val="001C5175"/>
    <w:rsid w:val="001C7C9F"/>
    <w:rsid w:val="001D0769"/>
    <w:rsid w:val="001D1FFA"/>
    <w:rsid w:val="001D238A"/>
    <w:rsid w:val="001D25B7"/>
    <w:rsid w:val="001D3923"/>
    <w:rsid w:val="001D4B6C"/>
    <w:rsid w:val="001D5170"/>
    <w:rsid w:val="001E1083"/>
    <w:rsid w:val="001E12C7"/>
    <w:rsid w:val="001E4364"/>
    <w:rsid w:val="001E581B"/>
    <w:rsid w:val="001E6CA0"/>
    <w:rsid w:val="001F0E08"/>
    <w:rsid w:val="001F14DD"/>
    <w:rsid w:val="001F2102"/>
    <w:rsid w:val="001F4207"/>
    <w:rsid w:val="001F59D7"/>
    <w:rsid w:val="001F6F1E"/>
    <w:rsid w:val="001F7C4C"/>
    <w:rsid w:val="00200780"/>
    <w:rsid w:val="0020097D"/>
    <w:rsid w:val="00200EFA"/>
    <w:rsid w:val="002034BC"/>
    <w:rsid w:val="00204412"/>
    <w:rsid w:val="0020484B"/>
    <w:rsid w:val="00204C60"/>
    <w:rsid w:val="00205748"/>
    <w:rsid w:val="00206522"/>
    <w:rsid w:val="00206796"/>
    <w:rsid w:val="00206D57"/>
    <w:rsid w:val="00210BB4"/>
    <w:rsid w:val="00211A0B"/>
    <w:rsid w:val="00214A69"/>
    <w:rsid w:val="002159CC"/>
    <w:rsid w:val="00217396"/>
    <w:rsid w:val="00217C19"/>
    <w:rsid w:val="00220D47"/>
    <w:rsid w:val="002213BF"/>
    <w:rsid w:val="00221E00"/>
    <w:rsid w:val="00221EA0"/>
    <w:rsid w:val="0022351E"/>
    <w:rsid w:val="00223E48"/>
    <w:rsid w:val="002247A5"/>
    <w:rsid w:val="0022483A"/>
    <w:rsid w:val="00227DE9"/>
    <w:rsid w:val="00232F97"/>
    <w:rsid w:val="00237799"/>
    <w:rsid w:val="002404F6"/>
    <w:rsid w:val="00240881"/>
    <w:rsid w:val="0024132D"/>
    <w:rsid w:val="00241BF2"/>
    <w:rsid w:val="00243F10"/>
    <w:rsid w:val="002440BF"/>
    <w:rsid w:val="00245B7C"/>
    <w:rsid w:val="0024646A"/>
    <w:rsid w:val="00246667"/>
    <w:rsid w:val="00247EB4"/>
    <w:rsid w:val="00250889"/>
    <w:rsid w:val="00251B1F"/>
    <w:rsid w:val="002523B2"/>
    <w:rsid w:val="00253A6A"/>
    <w:rsid w:val="002571DA"/>
    <w:rsid w:val="0025735E"/>
    <w:rsid w:val="0026022E"/>
    <w:rsid w:val="00261196"/>
    <w:rsid w:val="0026327B"/>
    <w:rsid w:val="00265339"/>
    <w:rsid w:val="0026754A"/>
    <w:rsid w:val="002702DF"/>
    <w:rsid w:val="00271A42"/>
    <w:rsid w:val="00271F30"/>
    <w:rsid w:val="0027618B"/>
    <w:rsid w:val="00280264"/>
    <w:rsid w:val="0028451F"/>
    <w:rsid w:val="0029139A"/>
    <w:rsid w:val="00297006"/>
    <w:rsid w:val="0029740A"/>
    <w:rsid w:val="002978E9"/>
    <w:rsid w:val="002A098C"/>
    <w:rsid w:val="002A2505"/>
    <w:rsid w:val="002A31C5"/>
    <w:rsid w:val="002A34BC"/>
    <w:rsid w:val="002A41C6"/>
    <w:rsid w:val="002A7BDD"/>
    <w:rsid w:val="002B0B6A"/>
    <w:rsid w:val="002B0CC1"/>
    <w:rsid w:val="002B32CB"/>
    <w:rsid w:val="002B3B36"/>
    <w:rsid w:val="002B4434"/>
    <w:rsid w:val="002B473E"/>
    <w:rsid w:val="002B560C"/>
    <w:rsid w:val="002B59FE"/>
    <w:rsid w:val="002B7561"/>
    <w:rsid w:val="002B76DB"/>
    <w:rsid w:val="002C17A9"/>
    <w:rsid w:val="002C1BEC"/>
    <w:rsid w:val="002C1F29"/>
    <w:rsid w:val="002C26EF"/>
    <w:rsid w:val="002C2E21"/>
    <w:rsid w:val="002C2FEC"/>
    <w:rsid w:val="002C3123"/>
    <w:rsid w:val="002D0053"/>
    <w:rsid w:val="002D0F8B"/>
    <w:rsid w:val="002D0FEF"/>
    <w:rsid w:val="002D3927"/>
    <w:rsid w:val="002D4753"/>
    <w:rsid w:val="002D4A4B"/>
    <w:rsid w:val="002D54DF"/>
    <w:rsid w:val="002E16ED"/>
    <w:rsid w:val="002E1755"/>
    <w:rsid w:val="002E2FD4"/>
    <w:rsid w:val="002E32A4"/>
    <w:rsid w:val="002E3A27"/>
    <w:rsid w:val="002E43B7"/>
    <w:rsid w:val="002E57D6"/>
    <w:rsid w:val="002E5866"/>
    <w:rsid w:val="002E71E6"/>
    <w:rsid w:val="002F040A"/>
    <w:rsid w:val="002F20EC"/>
    <w:rsid w:val="002F32CD"/>
    <w:rsid w:val="002F4165"/>
    <w:rsid w:val="002F42D2"/>
    <w:rsid w:val="002F5013"/>
    <w:rsid w:val="003009A2"/>
    <w:rsid w:val="00301899"/>
    <w:rsid w:val="00301EE7"/>
    <w:rsid w:val="003026F8"/>
    <w:rsid w:val="003052A8"/>
    <w:rsid w:val="003058D9"/>
    <w:rsid w:val="00306596"/>
    <w:rsid w:val="00306F3F"/>
    <w:rsid w:val="0030748F"/>
    <w:rsid w:val="00310745"/>
    <w:rsid w:val="00310B45"/>
    <w:rsid w:val="00311E16"/>
    <w:rsid w:val="003124DA"/>
    <w:rsid w:val="0031469C"/>
    <w:rsid w:val="003171D8"/>
    <w:rsid w:val="003175B3"/>
    <w:rsid w:val="003176EF"/>
    <w:rsid w:val="0031788B"/>
    <w:rsid w:val="0032289C"/>
    <w:rsid w:val="00324924"/>
    <w:rsid w:val="00330817"/>
    <w:rsid w:val="003313C9"/>
    <w:rsid w:val="00331F52"/>
    <w:rsid w:val="00333F87"/>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9E0"/>
    <w:rsid w:val="0037400A"/>
    <w:rsid w:val="00375B82"/>
    <w:rsid w:val="003809AD"/>
    <w:rsid w:val="00380A82"/>
    <w:rsid w:val="00381592"/>
    <w:rsid w:val="00382213"/>
    <w:rsid w:val="003824FC"/>
    <w:rsid w:val="00382BEE"/>
    <w:rsid w:val="00384320"/>
    <w:rsid w:val="00384500"/>
    <w:rsid w:val="00385165"/>
    <w:rsid w:val="0038587E"/>
    <w:rsid w:val="00385979"/>
    <w:rsid w:val="003876C0"/>
    <w:rsid w:val="003900FD"/>
    <w:rsid w:val="00390BCA"/>
    <w:rsid w:val="00391EB6"/>
    <w:rsid w:val="0039218E"/>
    <w:rsid w:val="00392348"/>
    <w:rsid w:val="00393B5A"/>
    <w:rsid w:val="003949AF"/>
    <w:rsid w:val="00396FA2"/>
    <w:rsid w:val="00397F95"/>
    <w:rsid w:val="003A2DC1"/>
    <w:rsid w:val="003A4DEB"/>
    <w:rsid w:val="003A6C3B"/>
    <w:rsid w:val="003A7CCA"/>
    <w:rsid w:val="003A7EA5"/>
    <w:rsid w:val="003B1A47"/>
    <w:rsid w:val="003B1D16"/>
    <w:rsid w:val="003B2D37"/>
    <w:rsid w:val="003B73B2"/>
    <w:rsid w:val="003C175B"/>
    <w:rsid w:val="003C4204"/>
    <w:rsid w:val="003C48B3"/>
    <w:rsid w:val="003C4E34"/>
    <w:rsid w:val="003D1378"/>
    <w:rsid w:val="003D2761"/>
    <w:rsid w:val="003D2BC5"/>
    <w:rsid w:val="003D3902"/>
    <w:rsid w:val="003D3CA5"/>
    <w:rsid w:val="003D4C52"/>
    <w:rsid w:val="003D5B4B"/>
    <w:rsid w:val="003E06E7"/>
    <w:rsid w:val="003E204B"/>
    <w:rsid w:val="003E27BF"/>
    <w:rsid w:val="003E3240"/>
    <w:rsid w:val="003E4390"/>
    <w:rsid w:val="003E472E"/>
    <w:rsid w:val="003E5CD1"/>
    <w:rsid w:val="003E5E25"/>
    <w:rsid w:val="003E6E94"/>
    <w:rsid w:val="003F0082"/>
    <w:rsid w:val="003F2B66"/>
    <w:rsid w:val="003F3D30"/>
    <w:rsid w:val="003F496F"/>
    <w:rsid w:val="003F5563"/>
    <w:rsid w:val="003F5770"/>
    <w:rsid w:val="003F5E57"/>
    <w:rsid w:val="003F6F92"/>
    <w:rsid w:val="00403B59"/>
    <w:rsid w:val="00404504"/>
    <w:rsid w:val="00405000"/>
    <w:rsid w:val="00405918"/>
    <w:rsid w:val="00417FED"/>
    <w:rsid w:val="00422751"/>
    <w:rsid w:val="00423745"/>
    <w:rsid w:val="00423C50"/>
    <w:rsid w:val="00424F43"/>
    <w:rsid w:val="00426BF4"/>
    <w:rsid w:val="004332C4"/>
    <w:rsid w:val="00435CAE"/>
    <w:rsid w:val="004373B8"/>
    <w:rsid w:val="0044127C"/>
    <w:rsid w:val="00441842"/>
    <w:rsid w:val="004430B9"/>
    <w:rsid w:val="0044316D"/>
    <w:rsid w:val="004434B9"/>
    <w:rsid w:val="00443F0E"/>
    <w:rsid w:val="00443F41"/>
    <w:rsid w:val="004463A8"/>
    <w:rsid w:val="004508F0"/>
    <w:rsid w:val="004524B2"/>
    <w:rsid w:val="00452707"/>
    <w:rsid w:val="00452A04"/>
    <w:rsid w:val="00456403"/>
    <w:rsid w:val="00457373"/>
    <w:rsid w:val="004610EC"/>
    <w:rsid w:val="00467AC0"/>
    <w:rsid w:val="004706C2"/>
    <w:rsid w:val="00470F03"/>
    <w:rsid w:val="00471412"/>
    <w:rsid w:val="0047164A"/>
    <w:rsid w:val="00471C5B"/>
    <w:rsid w:val="004725FE"/>
    <w:rsid w:val="00472F29"/>
    <w:rsid w:val="00474463"/>
    <w:rsid w:val="00474FB4"/>
    <w:rsid w:val="004772F7"/>
    <w:rsid w:val="00480482"/>
    <w:rsid w:val="00480A76"/>
    <w:rsid w:val="0048143D"/>
    <w:rsid w:val="00487EC7"/>
    <w:rsid w:val="00490339"/>
    <w:rsid w:val="00490FD8"/>
    <w:rsid w:val="004966B6"/>
    <w:rsid w:val="00497085"/>
    <w:rsid w:val="00497D49"/>
    <w:rsid w:val="004A10D3"/>
    <w:rsid w:val="004A155A"/>
    <w:rsid w:val="004A1B64"/>
    <w:rsid w:val="004A2606"/>
    <w:rsid w:val="004A4A54"/>
    <w:rsid w:val="004A4BF6"/>
    <w:rsid w:val="004A5C0B"/>
    <w:rsid w:val="004A755C"/>
    <w:rsid w:val="004B2BA9"/>
    <w:rsid w:val="004B34AA"/>
    <w:rsid w:val="004B439A"/>
    <w:rsid w:val="004B506C"/>
    <w:rsid w:val="004B6B83"/>
    <w:rsid w:val="004B6BEF"/>
    <w:rsid w:val="004C1342"/>
    <w:rsid w:val="004C35FB"/>
    <w:rsid w:val="004C5038"/>
    <w:rsid w:val="004C5D08"/>
    <w:rsid w:val="004C5F86"/>
    <w:rsid w:val="004C65F9"/>
    <w:rsid w:val="004C7536"/>
    <w:rsid w:val="004C7E24"/>
    <w:rsid w:val="004D2884"/>
    <w:rsid w:val="004D49C8"/>
    <w:rsid w:val="004D7F75"/>
    <w:rsid w:val="004E11F3"/>
    <w:rsid w:val="004E15C8"/>
    <w:rsid w:val="004E1664"/>
    <w:rsid w:val="004E1B2F"/>
    <w:rsid w:val="004E207B"/>
    <w:rsid w:val="004E2EA0"/>
    <w:rsid w:val="004E353B"/>
    <w:rsid w:val="004E449B"/>
    <w:rsid w:val="004E449E"/>
    <w:rsid w:val="004E55D6"/>
    <w:rsid w:val="004E7EA4"/>
    <w:rsid w:val="004F0141"/>
    <w:rsid w:val="004F0B32"/>
    <w:rsid w:val="004F2B47"/>
    <w:rsid w:val="004F4F70"/>
    <w:rsid w:val="004F5F77"/>
    <w:rsid w:val="004F61F8"/>
    <w:rsid w:val="004F6634"/>
    <w:rsid w:val="004F6EA7"/>
    <w:rsid w:val="004F7F5B"/>
    <w:rsid w:val="005005A7"/>
    <w:rsid w:val="005033E8"/>
    <w:rsid w:val="00503FCF"/>
    <w:rsid w:val="00506663"/>
    <w:rsid w:val="00506D8A"/>
    <w:rsid w:val="0050715C"/>
    <w:rsid w:val="00507236"/>
    <w:rsid w:val="00507C84"/>
    <w:rsid w:val="005116C0"/>
    <w:rsid w:val="00514010"/>
    <w:rsid w:val="0051558A"/>
    <w:rsid w:val="00515D3A"/>
    <w:rsid w:val="00515D6B"/>
    <w:rsid w:val="00515F74"/>
    <w:rsid w:val="005209C3"/>
    <w:rsid w:val="00525A80"/>
    <w:rsid w:val="005260B1"/>
    <w:rsid w:val="00526CCD"/>
    <w:rsid w:val="00527008"/>
    <w:rsid w:val="0052724B"/>
    <w:rsid w:val="0052751A"/>
    <w:rsid w:val="00530F17"/>
    <w:rsid w:val="00535915"/>
    <w:rsid w:val="00536A5F"/>
    <w:rsid w:val="00536B06"/>
    <w:rsid w:val="00537D4B"/>
    <w:rsid w:val="00542432"/>
    <w:rsid w:val="0054303B"/>
    <w:rsid w:val="005446E0"/>
    <w:rsid w:val="00545717"/>
    <w:rsid w:val="00545AA2"/>
    <w:rsid w:val="0054738A"/>
    <w:rsid w:val="00551122"/>
    <w:rsid w:val="00551421"/>
    <w:rsid w:val="005525BC"/>
    <w:rsid w:val="00555957"/>
    <w:rsid w:val="00561202"/>
    <w:rsid w:val="005614FD"/>
    <w:rsid w:val="00561AB7"/>
    <w:rsid w:val="00563D43"/>
    <w:rsid w:val="0056522C"/>
    <w:rsid w:val="0056667D"/>
    <w:rsid w:val="005666CE"/>
    <w:rsid w:val="00566BDA"/>
    <w:rsid w:val="0057140C"/>
    <w:rsid w:val="0057178A"/>
    <w:rsid w:val="005736BB"/>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2979"/>
    <w:rsid w:val="005A2B28"/>
    <w:rsid w:val="005A693D"/>
    <w:rsid w:val="005B110A"/>
    <w:rsid w:val="005B1DAE"/>
    <w:rsid w:val="005B26FA"/>
    <w:rsid w:val="005B29F7"/>
    <w:rsid w:val="005B5C54"/>
    <w:rsid w:val="005C2D67"/>
    <w:rsid w:val="005C3C94"/>
    <w:rsid w:val="005C49BC"/>
    <w:rsid w:val="005C4C46"/>
    <w:rsid w:val="005C4FD6"/>
    <w:rsid w:val="005C5A48"/>
    <w:rsid w:val="005C7FF0"/>
    <w:rsid w:val="005D23DB"/>
    <w:rsid w:val="005D23E4"/>
    <w:rsid w:val="005D3083"/>
    <w:rsid w:val="005D31F2"/>
    <w:rsid w:val="005D6690"/>
    <w:rsid w:val="005D7FC4"/>
    <w:rsid w:val="005E149D"/>
    <w:rsid w:val="005E4176"/>
    <w:rsid w:val="005E483A"/>
    <w:rsid w:val="005E7E28"/>
    <w:rsid w:val="005F112A"/>
    <w:rsid w:val="005F12A6"/>
    <w:rsid w:val="005F4369"/>
    <w:rsid w:val="005F4420"/>
    <w:rsid w:val="005F4B03"/>
    <w:rsid w:val="005F4C59"/>
    <w:rsid w:val="005F5B97"/>
    <w:rsid w:val="005F74B5"/>
    <w:rsid w:val="00600B39"/>
    <w:rsid w:val="00600C3E"/>
    <w:rsid w:val="006020B8"/>
    <w:rsid w:val="006035E9"/>
    <w:rsid w:val="00603968"/>
    <w:rsid w:val="00603ABC"/>
    <w:rsid w:val="00604EE9"/>
    <w:rsid w:val="00606217"/>
    <w:rsid w:val="00611775"/>
    <w:rsid w:val="00612772"/>
    <w:rsid w:val="00612AB3"/>
    <w:rsid w:val="00612C06"/>
    <w:rsid w:val="0061479D"/>
    <w:rsid w:val="006156CA"/>
    <w:rsid w:val="006157E6"/>
    <w:rsid w:val="00616523"/>
    <w:rsid w:val="006165D3"/>
    <w:rsid w:val="00616F5F"/>
    <w:rsid w:val="0062037E"/>
    <w:rsid w:val="00620909"/>
    <w:rsid w:val="006234C6"/>
    <w:rsid w:val="00623723"/>
    <w:rsid w:val="00626864"/>
    <w:rsid w:val="00626913"/>
    <w:rsid w:val="00626D95"/>
    <w:rsid w:val="00627E05"/>
    <w:rsid w:val="006300F5"/>
    <w:rsid w:val="00631742"/>
    <w:rsid w:val="00632416"/>
    <w:rsid w:val="00633265"/>
    <w:rsid w:val="00634592"/>
    <w:rsid w:val="006358EA"/>
    <w:rsid w:val="00636B6E"/>
    <w:rsid w:val="00637FB5"/>
    <w:rsid w:val="00641252"/>
    <w:rsid w:val="00642240"/>
    <w:rsid w:val="006438DE"/>
    <w:rsid w:val="00644732"/>
    <w:rsid w:val="00644C09"/>
    <w:rsid w:val="00644ED1"/>
    <w:rsid w:val="00645E8E"/>
    <w:rsid w:val="006461D8"/>
    <w:rsid w:val="006464B8"/>
    <w:rsid w:val="00646E6D"/>
    <w:rsid w:val="00647985"/>
    <w:rsid w:val="00650A3B"/>
    <w:rsid w:val="00654E63"/>
    <w:rsid w:val="006567C7"/>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867"/>
    <w:rsid w:val="00676E14"/>
    <w:rsid w:val="00677278"/>
    <w:rsid w:val="00677370"/>
    <w:rsid w:val="00677560"/>
    <w:rsid w:val="00677AC1"/>
    <w:rsid w:val="00677C9E"/>
    <w:rsid w:val="00681171"/>
    <w:rsid w:val="006814A8"/>
    <w:rsid w:val="00682C1B"/>
    <w:rsid w:val="00690288"/>
    <w:rsid w:val="00690339"/>
    <w:rsid w:val="00690389"/>
    <w:rsid w:val="006932D6"/>
    <w:rsid w:val="00693801"/>
    <w:rsid w:val="00693AC1"/>
    <w:rsid w:val="00694944"/>
    <w:rsid w:val="006953A2"/>
    <w:rsid w:val="006966D3"/>
    <w:rsid w:val="00697445"/>
    <w:rsid w:val="006A2E68"/>
    <w:rsid w:val="006A4581"/>
    <w:rsid w:val="006A4C3B"/>
    <w:rsid w:val="006A540B"/>
    <w:rsid w:val="006A690E"/>
    <w:rsid w:val="006A75E4"/>
    <w:rsid w:val="006B0DA0"/>
    <w:rsid w:val="006B3384"/>
    <w:rsid w:val="006B3B82"/>
    <w:rsid w:val="006B4955"/>
    <w:rsid w:val="006B4CF6"/>
    <w:rsid w:val="006B5BF7"/>
    <w:rsid w:val="006C2203"/>
    <w:rsid w:val="006C2C91"/>
    <w:rsid w:val="006C4EC9"/>
    <w:rsid w:val="006C64EF"/>
    <w:rsid w:val="006D2855"/>
    <w:rsid w:val="006D616D"/>
    <w:rsid w:val="006D76B8"/>
    <w:rsid w:val="006E1DF7"/>
    <w:rsid w:val="006E24FF"/>
    <w:rsid w:val="006E2979"/>
    <w:rsid w:val="006E3FC3"/>
    <w:rsid w:val="006E441A"/>
    <w:rsid w:val="006E616D"/>
    <w:rsid w:val="006E7E4D"/>
    <w:rsid w:val="006F0ABF"/>
    <w:rsid w:val="006F55FA"/>
    <w:rsid w:val="006F5C50"/>
    <w:rsid w:val="006F60B0"/>
    <w:rsid w:val="006F7838"/>
    <w:rsid w:val="00701113"/>
    <w:rsid w:val="00702ADC"/>
    <w:rsid w:val="00702CB7"/>
    <w:rsid w:val="00703683"/>
    <w:rsid w:val="00705609"/>
    <w:rsid w:val="007065E2"/>
    <w:rsid w:val="0070678F"/>
    <w:rsid w:val="00707235"/>
    <w:rsid w:val="007079F3"/>
    <w:rsid w:val="00707B51"/>
    <w:rsid w:val="007106FB"/>
    <w:rsid w:val="00710996"/>
    <w:rsid w:val="00710E20"/>
    <w:rsid w:val="00711747"/>
    <w:rsid w:val="00711F7F"/>
    <w:rsid w:val="00713384"/>
    <w:rsid w:val="0071383C"/>
    <w:rsid w:val="00713C0A"/>
    <w:rsid w:val="00715A7A"/>
    <w:rsid w:val="00717F56"/>
    <w:rsid w:val="00720727"/>
    <w:rsid w:val="00721286"/>
    <w:rsid w:val="007215E5"/>
    <w:rsid w:val="007237EC"/>
    <w:rsid w:val="00723AD4"/>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27BB"/>
    <w:rsid w:val="00742C7E"/>
    <w:rsid w:val="00744766"/>
    <w:rsid w:val="00745072"/>
    <w:rsid w:val="007453D2"/>
    <w:rsid w:val="0074639B"/>
    <w:rsid w:val="00750E18"/>
    <w:rsid w:val="00750ECE"/>
    <w:rsid w:val="00751DD9"/>
    <w:rsid w:val="007549E1"/>
    <w:rsid w:val="007555BE"/>
    <w:rsid w:val="007567A2"/>
    <w:rsid w:val="00757957"/>
    <w:rsid w:val="00760E52"/>
    <w:rsid w:val="00761C20"/>
    <w:rsid w:val="00763716"/>
    <w:rsid w:val="007652A9"/>
    <w:rsid w:val="00765AE5"/>
    <w:rsid w:val="007668E3"/>
    <w:rsid w:val="00766E09"/>
    <w:rsid w:val="00770244"/>
    <w:rsid w:val="007719DF"/>
    <w:rsid w:val="00776B7D"/>
    <w:rsid w:val="007771A7"/>
    <w:rsid w:val="00777E16"/>
    <w:rsid w:val="0078084B"/>
    <w:rsid w:val="00780B11"/>
    <w:rsid w:val="007831EE"/>
    <w:rsid w:val="00783FFC"/>
    <w:rsid w:val="00784000"/>
    <w:rsid w:val="00784510"/>
    <w:rsid w:val="00784821"/>
    <w:rsid w:val="0078606F"/>
    <w:rsid w:val="00786BFB"/>
    <w:rsid w:val="00787FB9"/>
    <w:rsid w:val="007902FB"/>
    <w:rsid w:val="00793284"/>
    <w:rsid w:val="007942F8"/>
    <w:rsid w:val="00794401"/>
    <w:rsid w:val="00794B76"/>
    <w:rsid w:val="00794C2A"/>
    <w:rsid w:val="00794F85"/>
    <w:rsid w:val="0079786E"/>
    <w:rsid w:val="007A0B33"/>
    <w:rsid w:val="007A1B14"/>
    <w:rsid w:val="007A5B69"/>
    <w:rsid w:val="007A5C3B"/>
    <w:rsid w:val="007A66B4"/>
    <w:rsid w:val="007A6EA5"/>
    <w:rsid w:val="007A7BC6"/>
    <w:rsid w:val="007B2C79"/>
    <w:rsid w:val="007B578F"/>
    <w:rsid w:val="007B60D5"/>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60CD"/>
    <w:rsid w:val="007E6501"/>
    <w:rsid w:val="007F0A58"/>
    <w:rsid w:val="007F0C92"/>
    <w:rsid w:val="007F1D39"/>
    <w:rsid w:val="007F332B"/>
    <w:rsid w:val="007F420A"/>
    <w:rsid w:val="007F6772"/>
    <w:rsid w:val="007F6822"/>
    <w:rsid w:val="007F6F10"/>
    <w:rsid w:val="007F726A"/>
    <w:rsid w:val="007F78F2"/>
    <w:rsid w:val="007F792B"/>
    <w:rsid w:val="008000FB"/>
    <w:rsid w:val="00800CF5"/>
    <w:rsid w:val="00801B55"/>
    <w:rsid w:val="00801B7C"/>
    <w:rsid w:val="00801D2B"/>
    <w:rsid w:val="00802045"/>
    <w:rsid w:val="00802F1A"/>
    <w:rsid w:val="00803DE4"/>
    <w:rsid w:val="00803E9A"/>
    <w:rsid w:val="0080660F"/>
    <w:rsid w:val="00807904"/>
    <w:rsid w:val="008133CF"/>
    <w:rsid w:val="008145FE"/>
    <w:rsid w:val="00823617"/>
    <w:rsid w:val="008242C8"/>
    <w:rsid w:val="0082435A"/>
    <w:rsid w:val="0082473C"/>
    <w:rsid w:val="00825FD0"/>
    <w:rsid w:val="00827769"/>
    <w:rsid w:val="008277CA"/>
    <w:rsid w:val="00831F4E"/>
    <w:rsid w:val="00833157"/>
    <w:rsid w:val="00833D03"/>
    <w:rsid w:val="008343E9"/>
    <w:rsid w:val="0083503B"/>
    <w:rsid w:val="008378E7"/>
    <w:rsid w:val="0084025A"/>
    <w:rsid w:val="00840C8C"/>
    <w:rsid w:val="00840E86"/>
    <w:rsid w:val="00841D1B"/>
    <w:rsid w:val="00847D1A"/>
    <w:rsid w:val="008507DE"/>
    <w:rsid w:val="00850AB5"/>
    <w:rsid w:val="00852FB0"/>
    <w:rsid w:val="00855D72"/>
    <w:rsid w:val="00856C35"/>
    <w:rsid w:val="00861486"/>
    <w:rsid w:val="008639DC"/>
    <w:rsid w:val="0086411E"/>
    <w:rsid w:val="00865142"/>
    <w:rsid w:val="008655E3"/>
    <w:rsid w:val="008663C6"/>
    <w:rsid w:val="00867504"/>
    <w:rsid w:val="00867C95"/>
    <w:rsid w:val="008705F1"/>
    <w:rsid w:val="00871664"/>
    <w:rsid w:val="00871F25"/>
    <w:rsid w:val="00873A57"/>
    <w:rsid w:val="00875D49"/>
    <w:rsid w:val="00876188"/>
    <w:rsid w:val="00876808"/>
    <w:rsid w:val="00877365"/>
    <w:rsid w:val="008806A3"/>
    <w:rsid w:val="0088086D"/>
    <w:rsid w:val="00882CB0"/>
    <w:rsid w:val="008833A7"/>
    <w:rsid w:val="00887E58"/>
    <w:rsid w:val="0089130E"/>
    <w:rsid w:val="00891E4B"/>
    <w:rsid w:val="008924A7"/>
    <w:rsid w:val="008929A3"/>
    <w:rsid w:val="00894AAC"/>
    <w:rsid w:val="008962A0"/>
    <w:rsid w:val="008965BE"/>
    <w:rsid w:val="008A1914"/>
    <w:rsid w:val="008A6DC3"/>
    <w:rsid w:val="008B1717"/>
    <w:rsid w:val="008B1A7D"/>
    <w:rsid w:val="008B1C40"/>
    <w:rsid w:val="008B1E44"/>
    <w:rsid w:val="008B26DC"/>
    <w:rsid w:val="008B2C40"/>
    <w:rsid w:val="008B49D6"/>
    <w:rsid w:val="008C2545"/>
    <w:rsid w:val="008C4376"/>
    <w:rsid w:val="008C47B3"/>
    <w:rsid w:val="008C5BFC"/>
    <w:rsid w:val="008C611F"/>
    <w:rsid w:val="008C7093"/>
    <w:rsid w:val="008C7E45"/>
    <w:rsid w:val="008D0491"/>
    <w:rsid w:val="008D1065"/>
    <w:rsid w:val="008D141B"/>
    <w:rsid w:val="008D22B4"/>
    <w:rsid w:val="008D2734"/>
    <w:rsid w:val="008D2D91"/>
    <w:rsid w:val="008D45A9"/>
    <w:rsid w:val="008D5554"/>
    <w:rsid w:val="008D598C"/>
    <w:rsid w:val="008D682A"/>
    <w:rsid w:val="008D6FEA"/>
    <w:rsid w:val="008E05F0"/>
    <w:rsid w:val="008E0980"/>
    <w:rsid w:val="008E13B2"/>
    <w:rsid w:val="008E16F9"/>
    <w:rsid w:val="008E2D3C"/>
    <w:rsid w:val="008E4853"/>
    <w:rsid w:val="008E4859"/>
    <w:rsid w:val="008F0B75"/>
    <w:rsid w:val="008F73BA"/>
    <w:rsid w:val="008F7963"/>
    <w:rsid w:val="008F796F"/>
    <w:rsid w:val="00903EAE"/>
    <w:rsid w:val="009050FF"/>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775"/>
    <w:rsid w:val="0092598A"/>
    <w:rsid w:val="009275FD"/>
    <w:rsid w:val="009279A1"/>
    <w:rsid w:val="00927A63"/>
    <w:rsid w:val="00927C50"/>
    <w:rsid w:val="00930EB7"/>
    <w:rsid w:val="009333B7"/>
    <w:rsid w:val="00934AF6"/>
    <w:rsid w:val="00935540"/>
    <w:rsid w:val="00937F54"/>
    <w:rsid w:val="00941B98"/>
    <w:rsid w:val="009424DC"/>
    <w:rsid w:val="00942FD4"/>
    <w:rsid w:val="00945BB9"/>
    <w:rsid w:val="00951835"/>
    <w:rsid w:val="0095201B"/>
    <w:rsid w:val="00953401"/>
    <w:rsid w:val="00953CD1"/>
    <w:rsid w:val="0095469F"/>
    <w:rsid w:val="00956145"/>
    <w:rsid w:val="009568C4"/>
    <w:rsid w:val="00957CAC"/>
    <w:rsid w:val="00960BAF"/>
    <w:rsid w:val="00963AFD"/>
    <w:rsid w:val="00964A2D"/>
    <w:rsid w:val="00974626"/>
    <w:rsid w:val="00976130"/>
    <w:rsid w:val="009767DC"/>
    <w:rsid w:val="00976CA4"/>
    <w:rsid w:val="0097770F"/>
    <w:rsid w:val="009804F4"/>
    <w:rsid w:val="00980B55"/>
    <w:rsid w:val="00985915"/>
    <w:rsid w:val="00985EB0"/>
    <w:rsid w:val="009907E4"/>
    <w:rsid w:val="009946F7"/>
    <w:rsid w:val="00995A9E"/>
    <w:rsid w:val="00995B1B"/>
    <w:rsid w:val="009A4EF9"/>
    <w:rsid w:val="009A61E8"/>
    <w:rsid w:val="009A6A2D"/>
    <w:rsid w:val="009A7099"/>
    <w:rsid w:val="009B01FD"/>
    <w:rsid w:val="009B557A"/>
    <w:rsid w:val="009B77A5"/>
    <w:rsid w:val="009B7E4E"/>
    <w:rsid w:val="009C0ACA"/>
    <w:rsid w:val="009C1561"/>
    <w:rsid w:val="009C2774"/>
    <w:rsid w:val="009C357A"/>
    <w:rsid w:val="009C5E70"/>
    <w:rsid w:val="009D180D"/>
    <w:rsid w:val="009D18AC"/>
    <w:rsid w:val="009D3B66"/>
    <w:rsid w:val="009D3F37"/>
    <w:rsid w:val="009D6B71"/>
    <w:rsid w:val="009E42FF"/>
    <w:rsid w:val="009F03A2"/>
    <w:rsid w:val="009F17F9"/>
    <w:rsid w:val="009F19FB"/>
    <w:rsid w:val="009F25B1"/>
    <w:rsid w:val="009F2870"/>
    <w:rsid w:val="009F3053"/>
    <w:rsid w:val="009F5151"/>
    <w:rsid w:val="009F5B57"/>
    <w:rsid w:val="00A00616"/>
    <w:rsid w:val="00A01262"/>
    <w:rsid w:val="00A0143A"/>
    <w:rsid w:val="00A01B1A"/>
    <w:rsid w:val="00A02A85"/>
    <w:rsid w:val="00A04861"/>
    <w:rsid w:val="00A0745F"/>
    <w:rsid w:val="00A10A61"/>
    <w:rsid w:val="00A10BDC"/>
    <w:rsid w:val="00A12504"/>
    <w:rsid w:val="00A12CE4"/>
    <w:rsid w:val="00A1350B"/>
    <w:rsid w:val="00A147E5"/>
    <w:rsid w:val="00A23508"/>
    <w:rsid w:val="00A23689"/>
    <w:rsid w:val="00A23D06"/>
    <w:rsid w:val="00A24DEF"/>
    <w:rsid w:val="00A25FE8"/>
    <w:rsid w:val="00A26882"/>
    <w:rsid w:val="00A26E55"/>
    <w:rsid w:val="00A2713C"/>
    <w:rsid w:val="00A27F86"/>
    <w:rsid w:val="00A34C16"/>
    <w:rsid w:val="00A34D3B"/>
    <w:rsid w:val="00A34FE3"/>
    <w:rsid w:val="00A3649C"/>
    <w:rsid w:val="00A377EB"/>
    <w:rsid w:val="00A40C81"/>
    <w:rsid w:val="00A446D6"/>
    <w:rsid w:val="00A4588A"/>
    <w:rsid w:val="00A4742D"/>
    <w:rsid w:val="00A50312"/>
    <w:rsid w:val="00A5053F"/>
    <w:rsid w:val="00A5173D"/>
    <w:rsid w:val="00A5350E"/>
    <w:rsid w:val="00A54C1E"/>
    <w:rsid w:val="00A55BDD"/>
    <w:rsid w:val="00A56176"/>
    <w:rsid w:val="00A569AC"/>
    <w:rsid w:val="00A5700F"/>
    <w:rsid w:val="00A6263A"/>
    <w:rsid w:val="00A62CB3"/>
    <w:rsid w:val="00A63CA2"/>
    <w:rsid w:val="00A6670A"/>
    <w:rsid w:val="00A674DA"/>
    <w:rsid w:val="00A6775A"/>
    <w:rsid w:val="00A70B9D"/>
    <w:rsid w:val="00A71E06"/>
    <w:rsid w:val="00A724B4"/>
    <w:rsid w:val="00A73404"/>
    <w:rsid w:val="00A73425"/>
    <w:rsid w:val="00A734A9"/>
    <w:rsid w:val="00A764D5"/>
    <w:rsid w:val="00A76943"/>
    <w:rsid w:val="00A80A6A"/>
    <w:rsid w:val="00A81351"/>
    <w:rsid w:val="00A818A0"/>
    <w:rsid w:val="00A83448"/>
    <w:rsid w:val="00A858C1"/>
    <w:rsid w:val="00A8713F"/>
    <w:rsid w:val="00A93DDD"/>
    <w:rsid w:val="00A9636C"/>
    <w:rsid w:val="00A9735D"/>
    <w:rsid w:val="00A97718"/>
    <w:rsid w:val="00AA2019"/>
    <w:rsid w:val="00AA2240"/>
    <w:rsid w:val="00AA2FBF"/>
    <w:rsid w:val="00AA367B"/>
    <w:rsid w:val="00AA445A"/>
    <w:rsid w:val="00AA4A2E"/>
    <w:rsid w:val="00AA52AC"/>
    <w:rsid w:val="00AA685C"/>
    <w:rsid w:val="00AA7385"/>
    <w:rsid w:val="00AB09D4"/>
    <w:rsid w:val="00AB1222"/>
    <w:rsid w:val="00AB195F"/>
    <w:rsid w:val="00AB52AB"/>
    <w:rsid w:val="00AB57C2"/>
    <w:rsid w:val="00AB59E8"/>
    <w:rsid w:val="00AC00D9"/>
    <w:rsid w:val="00AC02BD"/>
    <w:rsid w:val="00AC12D1"/>
    <w:rsid w:val="00AC5D19"/>
    <w:rsid w:val="00AC7F9A"/>
    <w:rsid w:val="00AD19D3"/>
    <w:rsid w:val="00AD1C2C"/>
    <w:rsid w:val="00AD1FF9"/>
    <w:rsid w:val="00AD244D"/>
    <w:rsid w:val="00AD320F"/>
    <w:rsid w:val="00AD4D22"/>
    <w:rsid w:val="00AD5FEA"/>
    <w:rsid w:val="00AD64FE"/>
    <w:rsid w:val="00AD66CB"/>
    <w:rsid w:val="00AD77F7"/>
    <w:rsid w:val="00AE2727"/>
    <w:rsid w:val="00AE3B2E"/>
    <w:rsid w:val="00AE6FE0"/>
    <w:rsid w:val="00AF0B34"/>
    <w:rsid w:val="00AF0EDC"/>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A31"/>
    <w:rsid w:val="00B22DB9"/>
    <w:rsid w:val="00B27334"/>
    <w:rsid w:val="00B31C0B"/>
    <w:rsid w:val="00B320B2"/>
    <w:rsid w:val="00B331A6"/>
    <w:rsid w:val="00B3366A"/>
    <w:rsid w:val="00B340A4"/>
    <w:rsid w:val="00B36AA9"/>
    <w:rsid w:val="00B36FD6"/>
    <w:rsid w:val="00B40745"/>
    <w:rsid w:val="00B4134D"/>
    <w:rsid w:val="00B41796"/>
    <w:rsid w:val="00B419FA"/>
    <w:rsid w:val="00B42A95"/>
    <w:rsid w:val="00B45CA9"/>
    <w:rsid w:val="00B45E16"/>
    <w:rsid w:val="00B47DDD"/>
    <w:rsid w:val="00B523EA"/>
    <w:rsid w:val="00B545E8"/>
    <w:rsid w:val="00B5608D"/>
    <w:rsid w:val="00B5623F"/>
    <w:rsid w:val="00B62180"/>
    <w:rsid w:val="00B62629"/>
    <w:rsid w:val="00B62F30"/>
    <w:rsid w:val="00B64E6C"/>
    <w:rsid w:val="00B71235"/>
    <w:rsid w:val="00B7151C"/>
    <w:rsid w:val="00B71B3C"/>
    <w:rsid w:val="00B74384"/>
    <w:rsid w:val="00B74A93"/>
    <w:rsid w:val="00B75128"/>
    <w:rsid w:val="00B80729"/>
    <w:rsid w:val="00B81218"/>
    <w:rsid w:val="00B821E7"/>
    <w:rsid w:val="00B8370A"/>
    <w:rsid w:val="00B86592"/>
    <w:rsid w:val="00B872C4"/>
    <w:rsid w:val="00B87B95"/>
    <w:rsid w:val="00B91447"/>
    <w:rsid w:val="00B948A9"/>
    <w:rsid w:val="00B9582D"/>
    <w:rsid w:val="00B95D22"/>
    <w:rsid w:val="00B963E5"/>
    <w:rsid w:val="00BA0E74"/>
    <w:rsid w:val="00BA1399"/>
    <w:rsid w:val="00BA1604"/>
    <w:rsid w:val="00BA2030"/>
    <w:rsid w:val="00BA2B49"/>
    <w:rsid w:val="00BA39A8"/>
    <w:rsid w:val="00BA64F7"/>
    <w:rsid w:val="00BA6748"/>
    <w:rsid w:val="00BA6DD6"/>
    <w:rsid w:val="00BA730F"/>
    <w:rsid w:val="00BA7710"/>
    <w:rsid w:val="00BB24C3"/>
    <w:rsid w:val="00BB353A"/>
    <w:rsid w:val="00BC0070"/>
    <w:rsid w:val="00BC1130"/>
    <w:rsid w:val="00BC20B3"/>
    <w:rsid w:val="00BC3323"/>
    <w:rsid w:val="00BC4229"/>
    <w:rsid w:val="00BC4671"/>
    <w:rsid w:val="00BD3AC0"/>
    <w:rsid w:val="00BD3F2F"/>
    <w:rsid w:val="00BE3198"/>
    <w:rsid w:val="00BE5516"/>
    <w:rsid w:val="00BE5C37"/>
    <w:rsid w:val="00BE6E3C"/>
    <w:rsid w:val="00BE705C"/>
    <w:rsid w:val="00BE7D02"/>
    <w:rsid w:val="00BF17A7"/>
    <w:rsid w:val="00BF663B"/>
    <w:rsid w:val="00BF7B17"/>
    <w:rsid w:val="00C02B93"/>
    <w:rsid w:val="00C03ED1"/>
    <w:rsid w:val="00C0574F"/>
    <w:rsid w:val="00C0651B"/>
    <w:rsid w:val="00C069D5"/>
    <w:rsid w:val="00C105E5"/>
    <w:rsid w:val="00C1276B"/>
    <w:rsid w:val="00C15872"/>
    <w:rsid w:val="00C207DB"/>
    <w:rsid w:val="00C212D5"/>
    <w:rsid w:val="00C21915"/>
    <w:rsid w:val="00C21D0E"/>
    <w:rsid w:val="00C227F1"/>
    <w:rsid w:val="00C22906"/>
    <w:rsid w:val="00C240DF"/>
    <w:rsid w:val="00C30A8E"/>
    <w:rsid w:val="00C316C0"/>
    <w:rsid w:val="00C323F3"/>
    <w:rsid w:val="00C32BB8"/>
    <w:rsid w:val="00C40156"/>
    <w:rsid w:val="00C41B98"/>
    <w:rsid w:val="00C42F5B"/>
    <w:rsid w:val="00C43C96"/>
    <w:rsid w:val="00C441ED"/>
    <w:rsid w:val="00C451AE"/>
    <w:rsid w:val="00C45980"/>
    <w:rsid w:val="00C46373"/>
    <w:rsid w:val="00C469E6"/>
    <w:rsid w:val="00C46BAB"/>
    <w:rsid w:val="00C523BB"/>
    <w:rsid w:val="00C54EDD"/>
    <w:rsid w:val="00C61182"/>
    <w:rsid w:val="00C62A33"/>
    <w:rsid w:val="00C666E4"/>
    <w:rsid w:val="00C67CE7"/>
    <w:rsid w:val="00C70128"/>
    <w:rsid w:val="00C70FF3"/>
    <w:rsid w:val="00C75431"/>
    <w:rsid w:val="00C811C5"/>
    <w:rsid w:val="00C81FA7"/>
    <w:rsid w:val="00C823E4"/>
    <w:rsid w:val="00C83943"/>
    <w:rsid w:val="00C83CC5"/>
    <w:rsid w:val="00C84091"/>
    <w:rsid w:val="00C87095"/>
    <w:rsid w:val="00C8772A"/>
    <w:rsid w:val="00C878A3"/>
    <w:rsid w:val="00C879C6"/>
    <w:rsid w:val="00C91298"/>
    <w:rsid w:val="00C92A65"/>
    <w:rsid w:val="00C930A6"/>
    <w:rsid w:val="00C93EB7"/>
    <w:rsid w:val="00C95DCF"/>
    <w:rsid w:val="00C96F38"/>
    <w:rsid w:val="00CA04CC"/>
    <w:rsid w:val="00CA0BD9"/>
    <w:rsid w:val="00CA14BC"/>
    <w:rsid w:val="00CA1B5A"/>
    <w:rsid w:val="00CA3061"/>
    <w:rsid w:val="00CA3178"/>
    <w:rsid w:val="00CA44DA"/>
    <w:rsid w:val="00CA48FD"/>
    <w:rsid w:val="00CA5E52"/>
    <w:rsid w:val="00CA7A35"/>
    <w:rsid w:val="00CA7C29"/>
    <w:rsid w:val="00CB0FD0"/>
    <w:rsid w:val="00CB14A0"/>
    <w:rsid w:val="00CB3050"/>
    <w:rsid w:val="00CB3B2B"/>
    <w:rsid w:val="00CB52DF"/>
    <w:rsid w:val="00CB5B32"/>
    <w:rsid w:val="00CB6340"/>
    <w:rsid w:val="00CB7118"/>
    <w:rsid w:val="00CC1123"/>
    <w:rsid w:val="00CC2FB1"/>
    <w:rsid w:val="00CC523A"/>
    <w:rsid w:val="00CC5987"/>
    <w:rsid w:val="00CC615B"/>
    <w:rsid w:val="00CC637B"/>
    <w:rsid w:val="00CC640A"/>
    <w:rsid w:val="00CC6733"/>
    <w:rsid w:val="00CC6BBA"/>
    <w:rsid w:val="00CC7519"/>
    <w:rsid w:val="00CD1BC7"/>
    <w:rsid w:val="00CD1FE2"/>
    <w:rsid w:val="00CD20A6"/>
    <w:rsid w:val="00CD26CF"/>
    <w:rsid w:val="00CD40B7"/>
    <w:rsid w:val="00CD45D7"/>
    <w:rsid w:val="00CE082A"/>
    <w:rsid w:val="00CE5234"/>
    <w:rsid w:val="00CE5720"/>
    <w:rsid w:val="00CE6FA1"/>
    <w:rsid w:val="00CF256D"/>
    <w:rsid w:val="00CF30E0"/>
    <w:rsid w:val="00CF5AC7"/>
    <w:rsid w:val="00CF70F6"/>
    <w:rsid w:val="00D0007C"/>
    <w:rsid w:val="00D0037A"/>
    <w:rsid w:val="00D005F2"/>
    <w:rsid w:val="00D00944"/>
    <w:rsid w:val="00D015A9"/>
    <w:rsid w:val="00D015FC"/>
    <w:rsid w:val="00D017D6"/>
    <w:rsid w:val="00D029D2"/>
    <w:rsid w:val="00D042B1"/>
    <w:rsid w:val="00D053CA"/>
    <w:rsid w:val="00D103E6"/>
    <w:rsid w:val="00D12B2F"/>
    <w:rsid w:val="00D13A18"/>
    <w:rsid w:val="00D1456D"/>
    <w:rsid w:val="00D14A04"/>
    <w:rsid w:val="00D17ED6"/>
    <w:rsid w:val="00D21F97"/>
    <w:rsid w:val="00D240C7"/>
    <w:rsid w:val="00D2490F"/>
    <w:rsid w:val="00D25256"/>
    <w:rsid w:val="00D268CD"/>
    <w:rsid w:val="00D26A8D"/>
    <w:rsid w:val="00D303D8"/>
    <w:rsid w:val="00D31F75"/>
    <w:rsid w:val="00D32A07"/>
    <w:rsid w:val="00D331C8"/>
    <w:rsid w:val="00D403F1"/>
    <w:rsid w:val="00D40B95"/>
    <w:rsid w:val="00D4164F"/>
    <w:rsid w:val="00D43005"/>
    <w:rsid w:val="00D4482B"/>
    <w:rsid w:val="00D46D99"/>
    <w:rsid w:val="00D50F9C"/>
    <w:rsid w:val="00D514A8"/>
    <w:rsid w:val="00D532FB"/>
    <w:rsid w:val="00D5335D"/>
    <w:rsid w:val="00D538C6"/>
    <w:rsid w:val="00D558C7"/>
    <w:rsid w:val="00D56BF4"/>
    <w:rsid w:val="00D57AB2"/>
    <w:rsid w:val="00D62050"/>
    <w:rsid w:val="00D62253"/>
    <w:rsid w:val="00D630BA"/>
    <w:rsid w:val="00D647CA"/>
    <w:rsid w:val="00D64C5D"/>
    <w:rsid w:val="00D652C8"/>
    <w:rsid w:val="00D66105"/>
    <w:rsid w:val="00D70D74"/>
    <w:rsid w:val="00D70F3D"/>
    <w:rsid w:val="00D728C9"/>
    <w:rsid w:val="00D730D9"/>
    <w:rsid w:val="00D73230"/>
    <w:rsid w:val="00D73A75"/>
    <w:rsid w:val="00D76FE1"/>
    <w:rsid w:val="00D8029F"/>
    <w:rsid w:val="00D8038E"/>
    <w:rsid w:val="00D8102C"/>
    <w:rsid w:val="00D8186F"/>
    <w:rsid w:val="00D81FD4"/>
    <w:rsid w:val="00D82A6E"/>
    <w:rsid w:val="00D82C8F"/>
    <w:rsid w:val="00D82D6A"/>
    <w:rsid w:val="00D839FC"/>
    <w:rsid w:val="00D83EDA"/>
    <w:rsid w:val="00D86CE7"/>
    <w:rsid w:val="00D87CF9"/>
    <w:rsid w:val="00D901F2"/>
    <w:rsid w:val="00D91363"/>
    <w:rsid w:val="00D91F05"/>
    <w:rsid w:val="00D93776"/>
    <w:rsid w:val="00D93870"/>
    <w:rsid w:val="00D93C7E"/>
    <w:rsid w:val="00D93E5E"/>
    <w:rsid w:val="00D95D29"/>
    <w:rsid w:val="00D97501"/>
    <w:rsid w:val="00DA1537"/>
    <w:rsid w:val="00DA2337"/>
    <w:rsid w:val="00DA30DD"/>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F8A"/>
    <w:rsid w:val="00DC3654"/>
    <w:rsid w:val="00DC398C"/>
    <w:rsid w:val="00DC3C01"/>
    <w:rsid w:val="00DC3EBE"/>
    <w:rsid w:val="00DC3F5F"/>
    <w:rsid w:val="00DC5F67"/>
    <w:rsid w:val="00DC6A57"/>
    <w:rsid w:val="00DD1405"/>
    <w:rsid w:val="00DD2497"/>
    <w:rsid w:val="00DD282C"/>
    <w:rsid w:val="00DD2FF5"/>
    <w:rsid w:val="00DD36DE"/>
    <w:rsid w:val="00DD6993"/>
    <w:rsid w:val="00DE0913"/>
    <w:rsid w:val="00DE19DE"/>
    <w:rsid w:val="00DE476C"/>
    <w:rsid w:val="00DE5087"/>
    <w:rsid w:val="00DE6814"/>
    <w:rsid w:val="00DF070F"/>
    <w:rsid w:val="00DF463E"/>
    <w:rsid w:val="00DF7F2C"/>
    <w:rsid w:val="00E01F17"/>
    <w:rsid w:val="00E041CB"/>
    <w:rsid w:val="00E047F5"/>
    <w:rsid w:val="00E06063"/>
    <w:rsid w:val="00E0698F"/>
    <w:rsid w:val="00E069CA"/>
    <w:rsid w:val="00E077CA"/>
    <w:rsid w:val="00E102E8"/>
    <w:rsid w:val="00E12AE4"/>
    <w:rsid w:val="00E15B4A"/>
    <w:rsid w:val="00E15D56"/>
    <w:rsid w:val="00E167F3"/>
    <w:rsid w:val="00E16F8F"/>
    <w:rsid w:val="00E17758"/>
    <w:rsid w:val="00E22193"/>
    <w:rsid w:val="00E22C5C"/>
    <w:rsid w:val="00E2386D"/>
    <w:rsid w:val="00E242F4"/>
    <w:rsid w:val="00E246FF"/>
    <w:rsid w:val="00E24950"/>
    <w:rsid w:val="00E257E8"/>
    <w:rsid w:val="00E31432"/>
    <w:rsid w:val="00E31478"/>
    <w:rsid w:val="00E315D1"/>
    <w:rsid w:val="00E31BD8"/>
    <w:rsid w:val="00E3655B"/>
    <w:rsid w:val="00E40969"/>
    <w:rsid w:val="00E432D3"/>
    <w:rsid w:val="00E43792"/>
    <w:rsid w:val="00E4723C"/>
    <w:rsid w:val="00E5030C"/>
    <w:rsid w:val="00E507A1"/>
    <w:rsid w:val="00E532AC"/>
    <w:rsid w:val="00E54984"/>
    <w:rsid w:val="00E56458"/>
    <w:rsid w:val="00E5782E"/>
    <w:rsid w:val="00E61990"/>
    <w:rsid w:val="00E6211E"/>
    <w:rsid w:val="00E62C24"/>
    <w:rsid w:val="00E63392"/>
    <w:rsid w:val="00E64F23"/>
    <w:rsid w:val="00E65547"/>
    <w:rsid w:val="00E70357"/>
    <w:rsid w:val="00E72443"/>
    <w:rsid w:val="00E73434"/>
    <w:rsid w:val="00E738B1"/>
    <w:rsid w:val="00E738DB"/>
    <w:rsid w:val="00E74281"/>
    <w:rsid w:val="00E74A8E"/>
    <w:rsid w:val="00E81073"/>
    <w:rsid w:val="00E8292F"/>
    <w:rsid w:val="00E83168"/>
    <w:rsid w:val="00E83EE4"/>
    <w:rsid w:val="00E84559"/>
    <w:rsid w:val="00E845DB"/>
    <w:rsid w:val="00E8472B"/>
    <w:rsid w:val="00E85C67"/>
    <w:rsid w:val="00E86660"/>
    <w:rsid w:val="00E87487"/>
    <w:rsid w:val="00E87A0F"/>
    <w:rsid w:val="00E91595"/>
    <w:rsid w:val="00E94351"/>
    <w:rsid w:val="00EA1E25"/>
    <w:rsid w:val="00EA2346"/>
    <w:rsid w:val="00EA2EDD"/>
    <w:rsid w:val="00EA398A"/>
    <w:rsid w:val="00EA3AB6"/>
    <w:rsid w:val="00EA5B45"/>
    <w:rsid w:val="00EA672E"/>
    <w:rsid w:val="00EB19CD"/>
    <w:rsid w:val="00EB1A67"/>
    <w:rsid w:val="00EB22D7"/>
    <w:rsid w:val="00EB4A5D"/>
    <w:rsid w:val="00EB67E7"/>
    <w:rsid w:val="00EC05D9"/>
    <w:rsid w:val="00EC1C72"/>
    <w:rsid w:val="00EC1F78"/>
    <w:rsid w:val="00EC2C13"/>
    <w:rsid w:val="00EC3D4A"/>
    <w:rsid w:val="00EC3ED2"/>
    <w:rsid w:val="00EC5556"/>
    <w:rsid w:val="00EC77CD"/>
    <w:rsid w:val="00EC783D"/>
    <w:rsid w:val="00EC7EE1"/>
    <w:rsid w:val="00ED06F0"/>
    <w:rsid w:val="00ED1261"/>
    <w:rsid w:val="00ED1503"/>
    <w:rsid w:val="00ED2AE8"/>
    <w:rsid w:val="00ED3BED"/>
    <w:rsid w:val="00ED6379"/>
    <w:rsid w:val="00ED65EE"/>
    <w:rsid w:val="00ED6737"/>
    <w:rsid w:val="00ED6BC0"/>
    <w:rsid w:val="00EE03A2"/>
    <w:rsid w:val="00EE058A"/>
    <w:rsid w:val="00EE2D9A"/>
    <w:rsid w:val="00EE5DA4"/>
    <w:rsid w:val="00EE6A9A"/>
    <w:rsid w:val="00EF1BE4"/>
    <w:rsid w:val="00EF2532"/>
    <w:rsid w:val="00EF4383"/>
    <w:rsid w:val="00EF4EBD"/>
    <w:rsid w:val="00EF6159"/>
    <w:rsid w:val="00EF6370"/>
    <w:rsid w:val="00EF6448"/>
    <w:rsid w:val="00EF70AC"/>
    <w:rsid w:val="00F00F4B"/>
    <w:rsid w:val="00F021E9"/>
    <w:rsid w:val="00F030B1"/>
    <w:rsid w:val="00F046D1"/>
    <w:rsid w:val="00F047BD"/>
    <w:rsid w:val="00F04A05"/>
    <w:rsid w:val="00F055B2"/>
    <w:rsid w:val="00F071F9"/>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27F28"/>
    <w:rsid w:val="00F31604"/>
    <w:rsid w:val="00F33120"/>
    <w:rsid w:val="00F33CD5"/>
    <w:rsid w:val="00F34191"/>
    <w:rsid w:val="00F34721"/>
    <w:rsid w:val="00F356DB"/>
    <w:rsid w:val="00F357C8"/>
    <w:rsid w:val="00F36024"/>
    <w:rsid w:val="00F36A25"/>
    <w:rsid w:val="00F379CC"/>
    <w:rsid w:val="00F4085C"/>
    <w:rsid w:val="00F41D68"/>
    <w:rsid w:val="00F421A2"/>
    <w:rsid w:val="00F42439"/>
    <w:rsid w:val="00F43012"/>
    <w:rsid w:val="00F4348C"/>
    <w:rsid w:val="00F434D3"/>
    <w:rsid w:val="00F443A2"/>
    <w:rsid w:val="00F44857"/>
    <w:rsid w:val="00F44C3C"/>
    <w:rsid w:val="00F44DB0"/>
    <w:rsid w:val="00F456AD"/>
    <w:rsid w:val="00F45EA4"/>
    <w:rsid w:val="00F4640B"/>
    <w:rsid w:val="00F515A0"/>
    <w:rsid w:val="00F51F09"/>
    <w:rsid w:val="00F52042"/>
    <w:rsid w:val="00F54B8A"/>
    <w:rsid w:val="00F54FAC"/>
    <w:rsid w:val="00F55517"/>
    <w:rsid w:val="00F56900"/>
    <w:rsid w:val="00F56DB5"/>
    <w:rsid w:val="00F5701F"/>
    <w:rsid w:val="00F57DCB"/>
    <w:rsid w:val="00F6013D"/>
    <w:rsid w:val="00F6195B"/>
    <w:rsid w:val="00F63384"/>
    <w:rsid w:val="00F640A0"/>
    <w:rsid w:val="00F6431A"/>
    <w:rsid w:val="00F66DB7"/>
    <w:rsid w:val="00F67003"/>
    <w:rsid w:val="00F73952"/>
    <w:rsid w:val="00F73D79"/>
    <w:rsid w:val="00F74BD3"/>
    <w:rsid w:val="00F74EB8"/>
    <w:rsid w:val="00F75879"/>
    <w:rsid w:val="00F76167"/>
    <w:rsid w:val="00F76844"/>
    <w:rsid w:val="00F76D21"/>
    <w:rsid w:val="00F774BA"/>
    <w:rsid w:val="00F807C6"/>
    <w:rsid w:val="00F80966"/>
    <w:rsid w:val="00F8320D"/>
    <w:rsid w:val="00F835D2"/>
    <w:rsid w:val="00F83763"/>
    <w:rsid w:val="00F83A10"/>
    <w:rsid w:val="00F83F83"/>
    <w:rsid w:val="00F84B1C"/>
    <w:rsid w:val="00F84F46"/>
    <w:rsid w:val="00F85FE1"/>
    <w:rsid w:val="00F876ED"/>
    <w:rsid w:val="00F87BA3"/>
    <w:rsid w:val="00F90A03"/>
    <w:rsid w:val="00F91C4E"/>
    <w:rsid w:val="00F9226A"/>
    <w:rsid w:val="00F92577"/>
    <w:rsid w:val="00F931B9"/>
    <w:rsid w:val="00F9499D"/>
    <w:rsid w:val="00F97481"/>
    <w:rsid w:val="00FA016D"/>
    <w:rsid w:val="00FA08A0"/>
    <w:rsid w:val="00FA1A7A"/>
    <w:rsid w:val="00FA300F"/>
    <w:rsid w:val="00FA366D"/>
    <w:rsid w:val="00FA3C87"/>
    <w:rsid w:val="00FA5853"/>
    <w:rsid w:val="00FB07DD"/>
    <w:rsid w:val="00FB189E"/>
    <w:rsid w:val="00FB2835"/>
    <w:rsid w:val="00FB60DD"/>
    <w:rsid w:val="00FB7A6C"/>
    <w:rsid w:val="00FB7AB2"/>
    <w:rsid w:val="00FC0251"/>
    <w:rsid w:val="00FC1102"/>
    <w:rsid w:val="00FC1602"/>
    <w:rsid w:val="00FC3CCE"/>
    <w:rsid w:val="00FC5E10"/>
    <w:rsid w:val="00FC794C"/>
    <w:rsid w:val="00FD08E4"/>
    <w:rsid w:val="00FD1A9E"/>
    <w:rsid w:val="00FD4996"/>
    <w:rsid w:val="00FD5BCF"/>
    <w:rsid w:val="00FD65F2"/>
    <w:rsid w:val="00FD6AFB"/>
    <w:rsid w:val="00FD7257"/>
    <w:rsid w:val="00FE13DD"/>
    <w:rsid w:val="00FE1A41"/>
    <w:rsid w:val="00FE1F32"/>
    <w:rsid w:val="00FE3997"/>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5</Pages>
  <Words>1821</Words>
  <Characters>10018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156</cp:revision>
  <cp:lastPrinted>2022-12-28T20:28:00Z</cp:lastPrinted>
  <dcterms:created xsi:type="dcterms:W3CDTF">2022-12-27T16:15:00Z</dcterms:created>
  <dcterms:modified xsi:type="dcterms:W3CDTF">2022-12-29T15:53:00Z</dcterms:modified>
  <cp:category>6</cp:category>
</cp:coreProperties>
</file>